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439F" w14:textId="77777777" w:rsidR="00A47C0F" w:rsidRPr="00E506B9" w:rsidRDefault="00A47C0F" w:rsidP="00E85E74">
      <w:pPr>
        <w:rPr>
          <w:rFonts w:eastAsia="Times New Roman" w:cstheme="minorHAnsi"/>
          <w:b/>
          <w:color w:val="222222"/>
          <w:lang w:val="en-CA" w:eastAsia="en-GB"/>
        </w:rPr>
      </w:pPr>
    </w:p>
    <w:p w14:paraId="46CCBBD5" w14:textId="2DFFE63A" w:rsidR="00A47C0F" w:rsidRDefault="00F37C70" w:rsidP="00E85E74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GB"/>
        </w:rPr>
        <w:t xml:space="preserve">                     </w:t>
      </w:r>
      <w:r w:rsidR="00A47C0F" w:rsidRPr="00F37C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GB"/>
        </w:rPr>
        <w:t>C14 Highlights Report to IUPAP</w:t>
      </w:r>
      <w:r w:rsidR="0048374A" w:rsidRPr="00F37C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GB"/>
        </w:rPr>
        <w:t xml:space="preserve"> January-July 2022</w:t>
      </w:r>
    </w:p>
    <w:p w14:paraId="4D3000A2" w14:textId="7B525C12" w:rsidR="002B510F" w:rsidRPr="00F37C70" w:rsidRDefault="002B510F" w:rsidP="00E85E74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GB"/>
        </w:rPr>
        <w:t xml:space="preserve">                           Submitted by Tetyana Antimirova, C14 Chair</w:t>
      </w:r>
    </w:p>
    <w:p w14:paraId="29B688FD" w14:textId="74C5E8EC" w:rsidR="00FC7ED8" w:rsidRPr="00F37C70" w:rsidRDefault="00FC7ED8" w:rsidP="00E85E74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GB"/>
        </w:rPr>
      </w:pPr>
    </w:p>
    <w:p w14:paraId="5D9F147C" w14:textId="77777777" w:rsidR="00A47C0F" w:rsidRPr="00F37C70" w:rsidRDefault="00A47C0F" w:rsidP="00EE4165">
      <w:pPr>
        <w:rPr>
          <w:rFonts w:ascii="Times New Roman" w:eastAsia="Times New Roman" w:hAnsi="Times New Roman" w:cs="Times New Roman"/>
          <w:bCs/>
          <w:color w:val="222222"/>
          <w:lang w:eastAsia="en-GB"/>
        </w:rPr>
      </w:pPr>
    </w:p>
    <w:p w14:paraId="4EE93973" w14:textId="23BFFDED" w:rsidR="00A47C0F" w:rsidRPr="00F37C70" w:rsidRDefault="00B8221A" w:rsidP="00EE4165">
      <w:pPr>
        <w:pStyle w:val="ListParagraph"/>
        <w:numPr>
          <w:ilvl w:val="0"/>
          <w:numId w:val="10"/>
        </w:numPr>
        <w:ind w:left="0"/>
        <w:rPr>
          <w:rFonts w:ascii="Times New Roman" w:eastAsia="Times New Roman" w:hAnsi="Times New Roman" w:cs="Times New Roman"/>
          <w:bCs/>
          <w:color w:val="222222"/>
          <w:lang w:eastAsia="en-GB"/>
        </w:rPr>
      </w:pPr>
      <w:r>
        <w:rPr>
          <w:rFonts w:ascii="Times New Roman" w:eastAsia="Times New Roman" w:hAnsi="Times New Roman" w:cs="Times New Roman"/>
          <w:bCs/>
          <w:color w:val="222222"/>
          <w:lang w:eastAsia="en-GB"/>
        </w:rPr>
        <w:t>Current C</w:t>
      </w:r>
      <w:r w:rsidR="00967453" w:rsidRPr="00F37C70">
        <w:rPr>
          <w:rFonts w:ascii="Times New Roman" w:eastAsia="Times New Roman" w:hAnsi="Times New Roman" w:cs="Times New Roman"/>
          <w:bCs/>
          <w:color w:val="222222"/>
          <w:lang w:eastAsia="en-GB"/>
        </w:rPr>
        <w:t>14 Commission h</w:t>
      </w:r>
      <w:r w:rsidR="00F37C70">
        <w:rPr>
          <w:rFonts w:ascii="Times New Roman" w:eastAsia="Times New Roman" w:hAnsi="Times New Roman" w:cs="Times New Roman"/>
          <w:bCs/>
          <w:color w:val="222222"/>
          <w:lang w:eastAsia="en-GB"/>
        </w:rPr>
        <w:t xml:space="preserve">eld </w:t>
      </w:r>
      <w:r w:rsidR="00A47C0F" w:rsidRPr="00F37C70">
        <w:rPr>
          <w:rFonts w:ascii="Times New Roman" w:eastAsia="Times New Roman" w:hAnsi="Times New Roman" w:cs="Times New Roman"/>
          <w:bCs/>
          <w:color w:val="222222"/>
          <w:lang w:eastAsia="en-GB"/>
        </w:rPr>
        <w:t>four</w:t>
      </w:r>
      <w:r w:rsidR="00967453" w:rsidRPr="00F37C70">
        <w:rPr>
          <w:rFonts w:ascii="Times New Roman" w:eastAsia="Times New Roman" w:hAnsi="Times New Roman" w:cs="Times New Roman"/>
          <w:bCs/>
          <w:color w:val="222222"/>
          <w:lang w:eastAsia="en-GB"/>
        </w:rPr>
        <w:t xml:space="preserve"> </w:t>
      </w:r>
      <w:r w:rsidR="00F37C70">
        <w:rPr>
          <w:rFonts w:ascii="Times New Roman" w:eastAsia="Times New Roman" w:hAnsi="Times New Roman" w:cs="Times New Roman"/>
          <w:bCs/>
          <w:color w:val="222222"/>
          <w:lang w:eastAsia="en-GB"/>
        </w:rPr>
        <w:t xml:space="preserve">virtual (zoom) </w:t>
      </w:r>
      <w:r w:rsidR="00967453" w:rsidRPr="00F37C70">
        <w:rPr>
          <w:rFonts w:ascii="Times New Roman" w:eastAsia="Times New Roman" w:hAnsi="Times New Roman" w:cs="Times New Roman"/>
          <w:bCs/>
          <w:color w:val="222222"/>
          <w:lang w:eastAsia="en-GB"/>
        </w:rPr>
        <w:t xml:space="preserve">meetings </w:t>
      </w:r>
      <w:r w:rsidR="00F37C70">
        <w:rPr>
          <w:rFonts w:ascii="Times New Roman" w:eastAsia="Times New Roman" w:hAnsi="Times New Roman" w:cs="Times New Roman"/>
          <w:bCs/>
          <w:color w:val="222222"/>
          <w:lang w:eastAsia="en-GB"/>
        </w:rPr>
        <w:t>(</w:t>
      </w:r>
      <w:r w:rsidR="00CC08E5" w:rsidRPr="00F37C70">
        <w:rPr>
          <w:rFonts w:ascii="Times New Roman" w:eastAsia="Times New Roman" w:hAnsi="Times New Roman" w:cs="Times New Roman"/>
          <w:bCs/>
          <w:color w:val="222222"/>
          <w:lang w:eastAsia="en-GB"/>
        </w:rPr>
        <w:t>February</w:t>
      </w:r>
      <w:r w:rsidR="00E506B9" w:rsidRPr="00F37C70">
        <w:rPr>
          <w:rFonts w:ascii="Times New Roman" w:eastAsia="Times New Roman" w:hAnsi="Times New Roman" w:cs="Times New Roman"/>
          <w:bCs/>
          <w:color w:val="222222"/>
          <w:lang w:eastAsia="en-GB"/>
        </w:rPr>
        <w:t xml:space="preserve"> 11,</w:t>
      </w:r>
      <w:r w:rsidR="00CC08E5" w:rsidRPr="00F37C70">
        <w:rPr>
          <w:rFonts w:ascii="Times New Roman" w:eastAsia="Times New Roman" w:hAnsi="Times New Roman" w:cs="Times New Roman"/>
          <w:bCs/>
          <w:color w:val="222222"/>
          <w:lang w:eastAsia="en-GB"/>
        </w:rPr>
        <w:t xml:space="preserve"> </w:t>
      </w:r>
      <w:r w:rsidR="00E506B9" w:rsidRPr="00F37C70">
        <w:rPr>
          <w:rFonts w:ascii="Times New Roman" w:eastAsia="Times New Roman" w:hAnsi="Times New Roman" w:cs="Times New Roman"/>
          <w:bCs/>
          <w:color w:val="222222"/>
          <w:lang w:eastAsia="en-GB"/>
        </w:rPr>
        <w:t>April 8,</w:t>
      </w:r>
      <w:r w:rsidR="00BC357C" w:rsidRPr="00F37C70">
        <w:rPr>
          <w:rFonts w:ascii="Times New Roman" w:eastAsia="Times New Roman" w:hAnsi="Times New Roman" w:cs="Times New Roman"/>
          <w:bCs/>
          <w:color w:val="222222"/>
          <w:lang w:eastAsia="en-GB"/>
        </w:rPr>
        <w:t xml:space="preserve"> May </w:t>
      </w:r>
      <w:r w:rsidR="006F2D6D" w:rsidRPr="00F37C70">
        <w:rPr>
          <w:rFonts w:ascii="Times New Roman" w:eastAsia="Times New Roman" w:hAnsi="Times New Roman" w:cs="Times New Roman"/>
          <w:bCs/>
          <w:color w:val="222222"/>
          <w:lang w:eastAsia="en-GB"/>
        </w:rPr>
        <w:t>9, and</w:t>
      </w:r>
      <w:r w:rsidR="00E506B9" w:rsidRPr="00F37C70">
        <w:rPr>
          <w:rFonts w:ascii="Times New Roman" w:eastAsia="Times New Roman" w:hAnsi="Times New Roman" w:cs="Times New Roman"/>
          <w:bCs/>
          <w:color w:val="222222"/>
          <w:lang w:eastAsia="en-GB"/>
        </w:rPr>
        <w:t xml:space="preserve"> </w:t>
      </w:r>
      <w:r w:rsidR="00BC357C" w:rsidRPr="00F37C70">
        <w:rPr>
          <w:rFonts w:ascii="Times New Roman" w:eastAsia="Times New Roman" w:hAnsi="Times New Roman" w:cs="Times New Roman"/>
          <w:bCs/>
          <w:color w:val="222222"/>
          <w:lang w:eastAsia="en-GB"/>
        </w:rPr>
        <w:t>June 23</w:t>
      </w:r>
      <w:r w:rsidR="00E506B9" w:rsidRPr="00F37C70">
        <w:rPr>
          <w:rFonts w:ascii="Times New Roman" w:eastAsia="Times New Roman" w:hAnsi="Times New Roman" w:cs="Times New Roman"/>
          <w:bCs/>
          <w:color w:val="222222"/>
          <w:lang w:eastAsia="en-GB"/>
        </w:rPr>
        <w:t>, 2022</w:t>
      </w:r>
      <w:r w:rsidR="00F37C70">
        <w:rPr>
          <w:rFonts w:ascii="Times New Roman" w:eastAsia="Times New Roman" w:hAnsi="Times New Roman" w:cs="Times New Roman"/>
          <w:bCs/>
          <w:color w:val="222222"/>
          <w:lang w:eastAsia="en-GB"/>
        </w:rPr>
        <w:t>).</w:t>
      </w:r>
    </w:p>
    <w:p w14:paraId="5B156FD8" w14:textId="77777777" w:rsidR="000740A2" w:rsidRPr="00F37C70" w:rsidRDefault="000740A2" w:rsidP="00EE4165">
      <w:pPr>
        <w:pStyle w:val="ListParagraph"/>
        <w:ind w:left="0"/>
        <w:rPr>
          <w:rFonts w:ascii="Times New Roman" w:eastAsia="Times New Roman" w:hAnsi="Times New Roman" w:cs="Times New Roman"/>
          <w:bCs/>
          <w:color w:val="222222"/>
          <w:lang w:eastAsia="en-GB"/>
        </w:rPr>
      </w:pPr>
    </w:p>
    <w:p w14:paraId="1AEAD964" w14:textId="78191DB3" w:rsidR="00EF78B2" w:rsidRDefault="00FE4DEE" w:rsidP="00EE4165">
      <w:pPr>
        <w:pStyle w:val="ListParagraph"/>
        <w:numPr>
          <w:ilvl w:val="0"/>
          <w:numId w:val="10"/>
        </w:numPr>
        <w:ind w:left="0"/>
        <w:rPr>
          <w:rFonts w:ascii="Times New Roman" w:eastAsia="Times New Roman" w:hAnsi="Times New Roman" w:cs="Times New Roman"/>
          <w:bCs/>
          <w:color w:val="222222"/>
          <w:lang w:eastAsia="en-GB"/>
        </w:rPr>
      </w:pPr>
      <w:r>
        <w:rPr>
          <w:rFonts w:ascii="Times New Roman" w:eastAsia="Times New Roman" w:hAnsi="Times New Roman" w:cs="Times New Roman"/>
          <w:bCs/>
          <w:color w:val="222222"/>
          <w:lang w:eastAsia="en-GB"/>
        </w:rPr>
        <w:t>To ens</w:t>
      </w:r>
      <w:r w:rsidR="006F2D6D">
        <w:rPr>
          <w:rFonts w:ascii="Times New Roman" w:eastAsia="Times New Roman" w:hAnsi="Times New Roman" w:cs="Times New Roman"/>
          <w:bCs/>
          <w:color w:val="222222"/>
          <w:lang w:eastAsia="en-GB"/>
        </w:rPr>
        <w:t>ure continuity between the Commissions, t</w:t>
      </w:r>
      <w:r w:rsidR="00EF78B2" w:rsidRPr="00F37C70">
        <w:rPr>
          <w:rFonts w:ascii="Times New Roman" w:eastAsia="Times New Roman" w:hAnsi="Times New Roman" w:cs="Times New Roman"/>
          <w:bCs/>
          <w:color w:val="222222"/>
          <w:lang w:eastAsia="en-GB"/>
        </w:rPr>
        <w:t xml:space="preserve">he </w:t>
      </w:r>
      <w:r w:rsidR="0007743C" w:rsidRPr="00F37C70">
        <w:rPr>
          <w:rFonts w:ascii="Times New Roman" w:eastAsia="Times New Roman" w:hAnsi="Times New Roman" w:cs="Times New Roman"/>
          <w:bCs/>
          <w:color w:val="222222"/>
          <w:lang w:eastAsia="en-GB"/>
        </w:rPr>
        <w:t>transfer</w:t>
      </w:r>
      <w:r w:rsidR="00EF78B2" w:rsidRPr="00F37C70">
        <w:rPr>
          <w:rFonts w:ascii="Times New Roman" w:eastAsia="Times New Roman" w:hAnsi="Times New Roman" w:cs="Times New Roman"/>
          <w:bCs/>
          <w:color w:val="222222"/>
          <w:lang w:eastAsia="en-GB"/>
        </w:rPr>
        <w:t xml:space="preserve"> of the C14 materials from </w:t>
      </w:r>
      <w:r w:rsidR="00F37C70">
        <w:rPr>
          <w:rFonts w:ascii="Times New Roman" w:eastAsia="Times New Roman" w:hAnsi="Times New Roman" w:cs="Times New Roman"/>
          <w:bCs/>
          <w:color w:val="222222"/>
          <w:lang w:eastAsia="en-GB"/>
        </w:rPr>
        <w:t>Dr.</w:t>
      </w:r>
      <w:r w:rsidR="00B8221A">
        <w:rPr>
          <w:rFonts w:ascii="Times New Roman" w:eastAsia="Times New Roman" w:hAnsi="Times New Roman" w:cs="Times New Roman"/>
          <w:bCs/>
          <w:color w:val="222222"/>
          <w:lang w:eastAsia="en-GB"/>
        </w:rPr>
        <w:t xml:space="preserve"> Roberto</w:t>
      </w:r>
      <w:r w:rsidR="00F37C70">
        <w:rPr>
          <w:rFonts w:ascii="Times New Roman" w:eastAsia="Times New Roman" w:hAnsi="Times New Roman" w:cs="Times New Roman"/>
          <w:bCs/>
          <w:color w:val="222222"/>
          <w:lang w:eastAsia="en-GB"/>
        </w:rPr>
        <w:t xml:space="preserve"> </w:t>
      </w:r>
      <w:proofErr w:type="spellStart"/>
      <w:r w:rsidR="00F37C70">
        <w:rPr>
          <w:rFonts w:ascii="Times New Roman" w:eastAsia="Times New Roman" w:hAnsi="Times New Roman" w:cs="Times New Roman"/>
          <w:bCs/>
          <w:color w:val="222222"/>
          <w:lang w:eastAsia="en-GB"/>
        </w:rPr>
        <w:t>Nardi</w:t>
      </w:r>
      <w:proofErr w:type="spellEnd"/>
      <w:r w:rsidR="00F37C70">
        <w:rPr>
          <w:rFonts w:ascii="Times New Roman" w:eastAsia="Times New Roman" w:hAnsi="Times New Roman" w:cs="Times New Roman"/>
          <w:bCs/>
          <w:color w:val="222222"/>
          <w:lang w:eastAsia="en-GB"/>
        </w:rPr>
        <w:t xml:space="preserve">, </w:t>
      </w:r>
      <w:r w:rsidR="00EF78B2" w:rsidRPr="00F37C70">
        <w:rPr>
          <w:rFonts w:ascii="Times New Roman" w:eastAsia="Times New Roman" w:hAnsi="Times New Roman" w:cs="Times New Roman"/>
          <w:bCs/>
          <w:color w:val="222222"/>
          <w:lang w:eastAsia="en-GB"/>
        </w:rPr>
        <w:t xml:space="preserve">the former C14 </w:t>
      </w:r>
      <w:r w:rsidR="006F2D6D" w:rsidRPr="00F37C70">
        <w:rPr>
          <w:rFonts w:ascii="Times New Roman" w:eastAsia="Times New Roman" w:hAnsi="Times New Roman" w:cs="Times New Roman"/>
          <w:bCs/>
          <w:color w:val="222222"/>
          <w:lang w:eastAsia="en-GB"/>
        </w:rPr>
        <w:t>Chair to</w:t>
      </w:r>
      <w:r w:rsidR="00EF78B2" w:rsidRPr="00F37C70">
        <w:rPr>
          <w:rFonts w:ascii="Times New Roman" w:eastAsia="Times New Roman" w:hAnsi="Times New Roman" w:cs="Times New Roman"/>
          <w:bCs/>
          <w:color w:val="222222"/>
          <w:lang w:eastAsia="en-GB"/>
        </w:rPr>
        <w:t xml:space="preserve"> the current C14 executive was completed. The C14 materials from the previous and the current commissions are </w:t>
      </w:r>
      <w:r w:rsidR="005D02C8">
        <w:rPr>
          <w:rFonts w:ascii="Times New Roman" w:eastAsia="Times New Roman" w:hAnsi="Times New Roman" w:cs="Times New Roman"/>
          <w:bCs/>
          <w:color w:val="222222"/>
          <w:lang w:eastAsia="en-GB"/>
        </w:rPr>
        <w:t xml:space="preserve">now </w:t>
      </w:r>
      <w:r w:rsidR="00EF78B2" w:rsidRPr="00F37C70">
        <w:rPr>
          <w:rFonts w:ascii="Times New Roman" w:eastAsia="Times New Roman" w:hAnsi="Times New Roman" w:cs="Times New Roman"/>
          <w:bCs/>
          <w:color w:val="222222"/>
          <w:lang w:eastAsia="en-GB"/>
        </w:rPr>
        <w:t>stored on google drive and shared with current C14 commissioners.</w:t>
      </w:r>
    </w:p>
    <w:p w14:paraId="105E51C0" w14:textId="77777777" w:rsidR="005D02C8" w:rsidRPr="005D02C8" w:rsidRDefault="005D02C8" w:rsidP="00EE4165">
      <w:pPr>
        <w:pStyle w:val="ListParagraph"/>
        <w:ind w:left="0"/>
        <w:rPr>
          <w:rFonts w:ascii="Times New Roman" w:eastAsia="Times New Roman" w:hAnsi="Times New Roman" w:cs="Times New Roman"/>
          <w:bCs/>
          <w:color w:val="222222"/>
          <w:lang w:eastAsia="en-GB"/>
        </w:rPr>
      </w:pPr>
    </w:p>
    <w:p w14:paraId="77948128" w14:textId="30CE37BB" w:rsidR="00D82D28" w:rsidRPr="005D02C8" w:rsidRDefault="005D02C8" w:rsidP="00EE4165">
      <w:pPr>
        <w:pStyle w:val="ListParagraph"/>
        <w:numPr>
          <w:ilvl w:val="0"/>
          <w:numId w:val="10"/>
        </w:numPr>
        <w:ind w:left="0"/>
        <w:rPr>
          <w:rFonts w:ascii="Times New Roman" w:hAnsi="Times New Roman" w:cs="Times New Roman"/>
          <w:lang w:val="en-CA" w:eastAsia="en-CA"/>
        </w:rPr>
      </w:pPr>
      <w:r w:rsidRPr="005D02C8">
        <w:rPr>
          <w:rFonts w:ascii="Times New Roman" w:hAnsi="Times New Roman" w:cs="Times New Roman"/>
          <w:color w:val="222222"/>
          <w:shd w:val="clear" w:color="auto" w:fill="FFFFFF"/>
        </w:rPr>
        <w:t xml:space="preserve">A new ICPE </w:t>
      </w:r>
      <w:r w:rsidR="000740A2" w:rsidRPr="005D02C8">
        <w:rPr>
          <w:rFonts w:ascii="Times New Roman" w:hAnsi="Times New Roman" w:cs="Times New Roman"/>
          <w:color w:val="222222"/>
          <w:shd w:val="clear" w:color="auto" w:fill="FFFFFF"/>
        </w:rPr>
        <w:t>Handbook "</w:t>
      </w:r>
      <w:r w:rsidR="000740A2" w:rsidRPr="005D02C8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  <w:lang w:val="uz-Cyrl-UZ"/>
        </w:rPr>
        <w:t>Connecting Research in Physics Education with Teacher Education 3"</w:t>
      </w:r>
      <w:r w:rsidR="00FE4DEE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  <w:lang w:val="en-US"/>
        </w:rPr>
        <w:t xml:space="preserve"> </w:t>
      </w:r>
      <w:r w:rsidR="00967453" w:rsidRPr="005D02C8">
        <w:rPr>
          <w:rFonts w:ascii="Times New Roman" w:hAnsi="Times New Roman" w:cs="Times New Roman"/>
          <w:bCs/>
          <w:lang w:val="en-CA" w:eastAsia="en-CA"/>
        </w:rPr>
        <w:t xml:space="preserve">edited by </w:t>
      </w:r>
      <w:r>
        <w:rPr>
          <w:rFonts w:ascii="Times New Roman" w:hAnsi="Times New Roman" w:cs="Times New Roman"/>
          <w:bCs/>
          <w:lang w:val="en-CA" w:eastAsia="en-CA"/>
        </w:rPr>
        <w:t>a current (</w:t>
      </w:r>
      <w:proofErr w:type="gramStart"/>
      <w:r>
        <w:rPr>
          <w:rFonts w:ascii="Times New Roman" w:hAnsi="Times New Roman" w:cs="Times New Roman"/>
          <w:bCs/>
          <w:lang w:val="en-CA" w:eastAsia="en-CA"/>
        </w:rPr>
        <w:t>second-term</w:t>
      </w:r>
      <w:proofErr w:type="gramEnd"/>
      <w:r>
        <w:rPr>
          <w:rFonts w:ascii="Times New Roman" w:hAnsi="Times New Roman" w:cs="Times New Roman"/>
          <w:bCs/>
          <w:lang w:val="en-CA" w:eastAsia="en-CA"/>
        </w:rPr>
        <w:t xml:space="preserve">) </w:t>
      </w:r>
      <w:r w:rsidR="00967453" w:rsidRPr="005D02C8">
        <w:rPr>
          <w:rFonts w:ascii="Times New Roman" w:hAnsi="Times New Roman" w:cs="Times New Roman"/>
          <w:bCs/>
          <w:lang w:val="en-CA" w:eastAsia="en-CA"/>
        </w:rPr>
        <w:t>C14 member</w:t>
      </w:r>
      <w:r w:rsidR="00956E43" w:rsidRPr="005D02C8">
        <w:rPr>
          <w:rFonts w:ascii="Times New Roman" w:hAnsi="Times New Roman" w:cs="Times New Roman"/>
          <w:bCs/>
          <w:lang w:val="en-CA" w:eastAsia="en-CA"/>
        </w:rPr>
        <w:t xml:space="preserve"> Dr.</w:t>
      </w:r>
      <w:r w:rsidR="00967453" w:rsidRPr="005D02C8">
        <w:rPr>
          <w:rFonts w:ascii="Times New Roman" w:hAnsi="Times New Roman" w:cs="Times New Roman"/>
          <w:bCs/>
          <w:lang w:val="en-CA" w:eastAsia="en-CA"/>
        </w:rPr>
        <w:t xml:space="preserve"> </w:t>
      </w:r>
      <w:proofErr w:type="spellStart"/>
      <w:r w:rsidR="00967453" w:rsidRPr="005D02C8">
        <w:rPr>
          <w:rFonts w:ascii="Times New Roman" w:hAnsi="Times New Roman" w:cs="Times New Roman"/>
          <w:bCs/>
          <w:lang w:val="en-CA" w:eastAsia="en-CA"/>
        </w:rPr>
        <w:t>Jenaro</w:t>
      </w:r>
      <w:proofErr w:type="spellEnd"/>
      <w:r w:rsidR="00967453" w:rsidRPr="005D02C8">
        <w:rPr>
          <w:rFonts w:ascii="Times New Roman" w:hAnsi="Times New Roman" w:cs="Times New Roman"/>
          <w:bCs/>
          <w:lang w:val="en-CA" w:eastAsia="en-CA"/>
        </w:rPr>
        <w:t xml:space="preserve"> </w:t>
      </w:r>
      <w:proofErr w:type="spellStart"/>
      <w:r w:rsidR="00967453" w:rsidRPr="005D02C8">
        <w:rPr>
          <w:rFonts w:ascii="Times New Roman" w:hAnsi="Times New Roman" w:cs="Times New Roman"/>
          <w:bCs/>
          <w:lang w:val="en-CA" w:eastAsia="en-CA"/>
        </w:rPr>
        <w:t>Giusasola</w:t>
      </w:r>
      <w:proofErr w:type="spellEnd"/>
      <w:r w:rsidR="00967453" w:rsidRPr="005D02C8">
        <w:rPr>
          <w:rFonts w:ascii="Times New Roman" w:hAnsi="Times New Roman" w:cs="Times New Roman"/>
          <w:bCs/>
          <w:lang w:val="en-CA" w:eastAsia="en-CA"/>
        </w:rPr>
        <w:t xml:space="preserve"> and a former C14 member</w:t>
      </w:r>
      <w:r w:rsidR="00956E43" w:rsidRPr="005D02C8">
        <w:rPr>
          <w:rFonts w:ascii="Times New Roman" w:hAnsi="Times New Roman" w:cs="Times New Roman"/>
          <w:bCs/>
          <w:lang w:val="en-CA" w:eastAsia="en-CA"/>
        </w:rPr>
        <w:t xml:space="preserve"> Dr.</w:t>
      </w:r>
      <w:r w:rsidR="00FE4DEE">
        <w:rPr>
          <w:rFonts w:ascii="Times New Roman" w:hAnsi="Times New Roman" w:cs="Times New Roman"/>
          <w:bCs/>
          <w:lang w:val="en-CA" w:eastAsia="en-CA"/>
        </w:rPr>
        <w:t xml:space="preserve"> </w:t>
      </w:r>
      <w:proofErr w:type="spellStart"/>
      <w:r w:rsidR="00D82D28" w:rsidRPr="005D02C8">
        <w:rPr>
          <w:rStyle w:val="gd"/>
          <w:rFonts w:ascii="Times New Roman" w:hAnsi="Times New Roman" w:cs="Times New Roman"/>
          <w:color w:val="202124"/>
          <w:spacing w:val="3"/>
        </w:rPr>
        <w:t>Eilish</w:t>
      </w:r>
      <w:proofErr w:type="spellEnd"/>
      <w:r w:rsidR="00D82D28" w:rsidRPr="005D02C8">
        <w:rPr>
          <w:rStyle w:val="gd"/>
          <w:rFonts w:ascii="Times New Roman" w:hAnsi="Times New Roman" w:cs="Times New Roman"/>
          <w:color w:val="202124"/>
          <w:spacing w:val="3"/>
        </w:rPr>
        <w:t xml:space="preserve"> McLoughlin</w:t>
      </w:r>
      <w:r w:rsidR="00956E43" w:rsidRPr="005D02C8">
        <w:rPr>
          <w:rFonts w:ascii="Times New Roman" w:hAnsi="Times New Roman" w:cs="Times New Roman"/>
          <w:bCs/>
          <w:lang w:val="en-CA" w:eastAsia="en-CA"/>
        </w:rPr>
        <w:t xml:space="preserve"> </w:t>
      </w:r>
      <w:r>
        <w:rPr>
          <w:rFonts w:ascii="Times New Roman" w:hAnsi="Times New Roman" w:cs="Times New Roman"/>
          <w:bCs/>
          <w:lang w:val="en-CA" w:eastAsia="en-CA"/>
        </w:rPr>
        <w:t xml:space="preserve">is </w:t>
      </w:r>
      <w:r w:rsidR="00B8221A">
        <w:rPr>
          <w:rFonts w:ascii="Times New Roman" w:hAnsi="Times New Roman" w:cs="Times New Roman"/>
          <w:bCs/>
          <w:lang w:val="en-CA" w:eastAsia="en-CA"/>
        </w:rPr>
        <w:t>completed and published.</w:t>
      </w:r>
    </w:p>
    <w:p w14:paraId="05D583DF" w14:textId="117CD959" w:rsidR="00B72626" w:rsidRPr="00F37C70" w:rsidRDefault="00B72626" w:rsidP="00EE4165">
      <w:pPr>
        <w:pStyle w:val="ListParagraph"/>
        <w:ind w:left="0"/>
        <w:rPr>
          <w:rFonts w:ascii="Times New Roman" w:hAnsi="Times New Roman" w:cs="Times New Roman"/>
          <w:bCs/>
          <w:lang w:val="en-CA" w:eastAsia="en-CA"/>
        </w:rPr>
      </w:pPr>
    </w:p>
    <w:p w14:paraId="12BB6994" w14:textId="736E92C7" w:rsidR="00D82D28" w:rsidRPr="00F37C70" w:rsidRDefault="00967453" w:rsidP="00EE4165">
      <w:pPr>
        <w:pStyle w:val="ListParagraph"/>
        <w:numPr>
          <w:ilvl w:val="0"/>
          <w:numId w:val="10"/>
        </w:numPr>
        <w:ind w:left="0"/>
        <w:rPr>
          <w:rFonts w:ascii="Times New Roman" w:hAnsi="Times New Roman" w:cs="Times New Roman"/>
          <w:bCs/>
          <w:lang w:val="en-CA" w:eastAsia="en-CA"/>
        </w:rPr>
      </w:pPr>
      <w:r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A </w:t>
      </w:r>
      <w:r w:rsidR="001D1E9A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subcommittee</w:t>
      </w:r>
      <w:r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 </w:t>
      </w:r>
      <w:r w:rsidR="00D82D28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was</w:t>
      </w:r>
      <w:r w:rsidR="00EF78B2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 formed to</w:t>
      </w:r>
      <w:r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 investigat</w:t>
      </w:r>
      <w:r w:rsidR="00EF78B2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e</w:t>
      </w:r>
      <w:r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 the possibility of organi</w:t>
      </w:r>
      <w:r w:rsidR="00FE4DEE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z</w:t>
      </w:r>
      <w:r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ing a </w:t>
      </w:r>
      <w:r w:rsidR="00D626B8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regional</w:t>
      </w:r>
      <w:r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 “Americas conference” </w:t>
      </w:r>
      <w:r w:rsidR="00FE4DEE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to be held </w:t>
      </w:r>
      <w:r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in 2024</w:t>
      </w:r>
      <w:r w:rsidR="00D82D28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 or 2025.</w:t>
      </w:r>
    </w:p>
    <w:p w14:paraId="67A19621" w14:textId="20D2F082" w:rsidR="00967453" w:rsidRPr="005D02C8" w:rsidRDefault="00967453" w:rsidP="00EE4165">
      <w:pPr>
        <w:rPr>
          <w:rFonts w:ascii="Times New Roman" w:hAnsi="Times New Roman" w:cs="Times New Roman"/>
          <w:bCs/>
          <w:lang w:val="en-CA" w:eastAsia="en-CA"/>
        </w:rPr>
      </w:pPr>
      <w:r w:rsidRPr="005D02C8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 </w:t>
      </w:r>
      <w:r w:rsidR="00666EF6" w:rsidRPr="005D02C8">
        <w:rPr>
          <w:rFonts w:ascii="Times New Roman" w:hAnsi="Times New Roman" w:cs="Times New Roman"/>
          <w:bCs/>
          <w:lang w:val="en-CA" w:eastAsia="en-CA"/>
        </w:rPr>
        <w:t xml:space="preserve"> </w:t>
      </w:r>
    </w:p>
    <w:p w14:paraId="0A218ED3" w14:textId="29B33BD1" w:rsidR="005F2B1A" w:rsidRPr="00F37C70" w:rsidRDefault="005F2B1A" w:rsidP="00EE4165">
      <w:pPr>
        <w:pStyle w:val="ListParagraph"/>
        <w:numPr>
          <w:ilvl w:val="0"/>
          <w:numId w:val="10"/>
        </w:numPr>
        <w:ind w:left="0"/>
        <w:rPr>
          <w:rFonts w:ascii="Times New Roman" w:hAnsi="Times New Roman" w:cs="Times New Roman"/>
          <w:bCs/>
          <w:lang w:val="en-CA" w:eastAsia="en-CA"/>
        </w:rPr>
      </w:pPr>
      <w:r w:rsidRPr="00F37C70">
        <w:rPr>
          <w:rFonts w:ascii="Times New Roman" w:hAnsi="Times New Roman" w:cs="Times New Roman"/>
          <w:bCs/>
          <w:lang w:val="en-CA" w:eastAsia="en-CA"/>
        </w:rPr>
        <w:t>A past Chair of C14</w:t>
      </w:r>
      <w:r w:rsidR="00FE4DEE">
        <w:rPr>
          <w:rFonts w:ascii="Times New Roman" w:hAnsi="Times New Roman" w:cs="Times New Roman"/>
          <w:bCs/>
          <w:lang w:val="en-CA" w:eastAsia="en-CA"/>
        </w:rPr>
        <w:t>,</w:t>
      </w:r>
      <w:r w:rsidRPr="00F37C70">
        <w:rPr>
          <w:rFonts w:ascii="Times New Roman" w:hAnsi="Times New Roman" w:cs="Times New Roman"/>
          <w:bCs/>
          <w:lang w:val="en-CA" w:eastAsia="en-CA"/>
        </w:rPr>
        <w:t xml:space="preserve"> Dr. Roberto </w:t>
      </w:r>
      <w:proofErr w:type="spellStart"/>
      <w:r w:rsidRPr="00F37C70">
        <w:rPr>
          <w:rFonts w:ascii="Times New Roman" w:hAnsi="Times New Roman" w:cs="Times New Roman"/>
          <w:bCs/>
          <w:lang w:val="en-CA" w:eastAsia="en-CA"/>
        </w:rPr>
        <w:t>Nardi</w:t>
      </w:r>
      <w:proofErr w:type="spellEnd"/>
      <w:r w:rsidR="00FE4DEE">
        <w:rPr>
          <w:rFonts w:ascii="Times New Roman" w:hAnsi="Times New Roman" w:cs="Times New Roman"/>
          <w:bCs/>
          <w:lang w:val="en-CA" w:eastAsia="en-CA"/>
        </w:rPr>
        <w:t>,</w:t>
      </w:r>
      <w:r w:rsidRPr="00F37C70">
        <w:rPr>
          <w:rFonts w:ascii="Times New Roman" w:hAnsi="Times New Roman" w:cs="Times New Roman"/>
          <w:bCs/>
          <w:lang w:val="en-CA" w:eastAsia="en-CA"/>
        </w:rPr>
        <w:t xml:space="preserve"> continues to work on </w:t>
      </w:r>
      <w:r w:rsidR="005D02C8" w:rsidRPr="00F37C70">
        <w:rPr>
          <w:rFonts w:ascii="Times New Roman" w:hAnsi="Times New Roman" w:cs="Times New Roman"/>
          <w:bCs/>
          <w:lang w:val="en-CA" w:eastAsia="en-CA"/>
        </w:rPr>
        <w:t>Physics</w:t>
      </w:r>
      <w:r w:rsidRPr="00F37C70">
        <w:rPr>
          <w:rFonts w:ascii="Times New Roman" w:hAnsi="Times New Roman" w:cs="Times New Roman"/>
          <w:bCs/>
          <w:lang w:val="en-CA" w:eastAsia="en-CA"/>
        </w:rPr>
        <w:t xml:space="preserve"> Panorama, a snapshot of Physics Education across the world, in the countries that are members of IUPAP.</w:t>
      </w:r>
    </w:p>
    <w:p w14:paraId="4FC57D62" w14:textId="77777777" w:rsidR="00D82D28" w:rsidRPr="00F37C70" w:rsidRDefault="00D82D28" w:rsidP="00EE4165">
      <w:pPr>
        <w:pStyle w:val="ListParagraph"/>
        <w:ind w:left="0"/>
        <w:rPr>
          <w:rFonts w:ascii="Times New Roman" w:hAnsi="Times New Roman" w:cs="Times New Roman"/>
          <w:bCs/>
          <w:lang w:val="en-CA" w:eastAsia="en-CA"/>
        </w:rPr>
      </w:pPr>
    </w:p>
    <w:p w14:paraId="4A23AE30" w14:textId="29CC3FA3" w:rsidR="00B72626" w:rsidRDefault="00EF78B2" w:rsidP="00EE4165">
      <w:pPr>
        <w:pStyle w:val="ListParagraph"/>
        <w:numPr>
          <w:ilvl w:val="0"/>
          <w:numId w:val="7"/>
        </w:numPr>
        <w:ind w:left="0"/>
        <w:rPr>
          <w:rFonts w:ascii="Times New Roman" w:hAnsi="Times New Roman" w:cs="Times New Roman"/>
          <w:bCs/>
          <w:lang w:val="en-CA" w:eastAsia="en-CA"/>
        </w:rPr>
      </w:pPr>
      <w:r w:rsidRPr="006F2D6D">
        <w:rPr>
          <w:rFonts w:ascii="Times New Roman" w:hAnsi="Times New Roman" w:cs="Times New Roman"/>
          <w:b/>
          <w:lang w:val="en-CA" w:eastAsia="en-CA"/>
        </w:rPr>
        <w:t xml:space="preserve">ICPE </w:t>
      </w:r>
      <w:r w:rsidR="00B72626" w:rsidRPr="006F2D6D">
        <w:rPr>
          <w:rFonts w:ascii="Times New Roman" w:hAnsi="Times New Roman" w:cs="Times New Roman"/>
          <w:b/>
          <w:lang w:val="en-CA" w:eastAsia="en-CA"/>
        </w:rPr>
        <w:t>Newsletters</w:t>
      </w:r>
    </w:p>
    <w:p w14:paraId="2E88B127" w14:textId="261DE091" w:rsidR="008C3EF9" w:rsidRDefault="00967453" w:rsidP="00EE4165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bCs/>
          <w:color w:val="222222"/>
          <w:lang w:val="en-CA" w:eastAsia="en-CA"/>
        </w:rPr>
      </w:pPr>
      <w:r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Two</w:t>
      </w:r>
      <w:r w:rsidR="005D02C8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 new issues of </w:t>
      </w:r>
      <w:r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ICPE newslett</w:t>
      </w:r>
      <w:r w:rsidR="0048374A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ers </w:t>
      </w:r>
      <w:r w:rsidR="00D37D0F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(#73 and #</w:t>
      </w:r>
      <w:r w:rsidR="005D02C8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7</w:t>
      </w:r>
      <w:r w:rsidR="00D37D0F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4) were </w:t>
      </w:r>
      <w:r w:rsidR="0048374A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circulated. The </w:t>
      </w:r>
      <w:r w:rsidR="00D37D0F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newsletter</w:t>
      </w:r>
      <w:r w:rsidR="005D02C8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s</w:t>
      </w:r>
      <w:r w:rsidR="00D37D0F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 </w:t>
      </w:r>
      <w:r w:rsidR="005D02C8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introduced</w:t>
      </w:r>
      <w:r w:rsidR="00D37D0F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 the profiles of </w:t>
      </w:r>
      <w:r w:rsidR="008C3EF9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current </w:t>
      </w:r>
      <w:r w:rsidR="00D37D0F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C14 Commissioners. The Newsletter #</w:t>
      </w:r>
      <w:r w:rsidR="00B72626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73 </w:t>
      </w:r>
      <w:r w:rsidR="008C3EF9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also </w:t>
      </w:r>
      <w:r w:rsidR="00B72626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introduced </w:t>
      </w:r>
      <w:r w:rsidR="00FE4DEE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the </w:t>
      </w:r>
      <w:r w:rsidR="00B72626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new Chair of </w:t>
      </w:r>
      <w:r w:rsidR="00FE4DEE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the </w:t>
      </w:r>
      <w:r w:rsidR="00B72626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C14 Commission. </w:t>
      </w:r>
    </w:p>
    <w:p w14:paraId="53066A37" w14:textId="77777777" w:rsidR="008C3EF9" w:rsidRDefault="008C3EF9" w:rsidP="00EE4165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bCs/>
          <w:color w:val="222222"/>
          <w:lang w:val="en-CA" w:eastAsia="en-CA"/>
        </w:rPr>
      </w:pPr>
    </w:p>
    <w:p w14:paraId="6CFE2D3D" w14:textId="1955572E" w:rsidR="008C3EF9" w:rsidRPr="006F2D6D" w:rsidRDefault="008C3EF9" w:rsidP="006F2D6D">
      <w:pPr>
        <w:pStyle w:val="ListParagraph"/>
        <w:numPr>
          <w:ilvl w:val="0"/>
          <w:numId w:val="7"/>
        </w:numPr>
        <w:shd w:val="clear" w:color="auto" w:fill="FFFFFF"/>
        <w:ind w:left="0"/>
        <w:rPr>
          <w:rFonts w:ascii="Times New Roman" w:eastAsia="Times New Roman" w:hAnsi="Times New Roman" w:cs="Times New Roman"/>
          <w:bCs/>
          <w:color w:val="222222"/>
          <w:lang w:val="en-CA" w:eastAsia="en-CA"/>
        </w:rPr>
      </w:pPr>
      <w:r w:rsidRPr="006F2D6D">
        <w:rPr>
          <w:rFonts w:ascii="Times New Roman" w:eastAsia="Times New Roman" w:hAnsi="Times New Roman" w:cs="Times New Roman"/>
          <w:b/>
          <w:color w:val="222222"/>
          <w:lang w:val="en-CA" w:eastAsia="en-CA"/>
        </w:rPr>
        <w:t>2020 and 2021 ICPE Medals</w:t>
      </w:r>
      <w:r w:rsidRPr="006F2D6D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 </w:t>
      </w:r>
    </w:p>
    <w:p w14:paraId="55494495" w14:textId="113260E5" w:rsidR="00B72626" w:rsidRPr="00EE4165" w:rsidRDefault="008C3EF9" w:rsidP="00EE4165">
      <w:pPr>
        <w:pStyle w:val="ListParagraph"/>
        <w:shd w:val="clear" w:color="auto" w:fill="FFFFFF"/>
        <w:ind w:left="0"/>
        <w:rPr>
          <w:rStyle w:val="Strong"/>
          <w:rFonts w:ascii="Arial" w:hAnsi="Arial" w:cs="Arial"/>
          <w:b w:val="0"/>
          <w:lang w:val="en-CA" w:eastAsia="en-CA"/>
        </w:rPr>
      </w:pPr>
      <w:r w:rsidRPr="006F2D6D">
        <w:rPr>
          <w:rFonts w:ascii="Times New Roman" w:hAnsi="Times New Roman" w:cs="Times New Roman"/>
          <w:bCs/>
          <w:lang w:val="en-CA" w:eastAsia="en-CA"/>
        </w:rPr>
        <w:t xml:space="preserve">A formal nomination process and the </w:t>
      </w:r>
      <w:r w:rsidR="006F2D6D" w:rsidRPr="006F2D6D">
        <w:rPr>
          <w:rFonts w:ascii="Times New Roman" w:hAnsi="Times New Roman" w:cs="Times New Roman"/>
          <w:bCs/>
          <w:lang w:val="en-CA" w:eastAsia="en-CA"/>
        </w:rPr>
        <w:t>criteria</w:t>
      </w:r>
      <w:r w:rsidRPr="006F2D6D">
        <w:rPr>
          <w:rFonts w:ascii="Times New Roman" w:hAnsi="Times New Roman" w:cs="Times New Roman"/>
          <w:bCs/>
          <w:lang w:val="en-CA" w:eastAsia="en-CA"/>
        </w:rPr>
        <w:t xml:space="preserve"> </w:t>
      </w:r>
      <w:r w:rsidR="006F2D6D" w:rsidRPr="006F2D6D">
        <w:rPr>
          <w:rFonts w:ascii="Times New Roman" w:hAnsi="Times New Roman" w:cs="Times New Roman"/>
          <w:bCs/>
          <w:lang w:val="en-CA" w:eastAsia="en-CA"/>
        </w:rPr>
        <w:t>for ICPE</w:t>
      </w:r>
      <w:r w:rsidRPr="006F2D6D">
        <w:rPr>
          <w:rFonts w:ascii="Times New Roman" w:hAnsi="Times New Roman" w:cs="Times New Roman"/>
          <w:bCs/>
          <w:lang w:val="en-CA" w:eastAsia="en-CA"/>
        </w:rPr>
        <w:t xml:space="preserve"> were </w:t>
      </w:r>
      <w:r w:rsidR="006F2D6D" w:rsidRPr="006F2D6D">
        <w:rPr>
          <w:rFonts w:ascii="Times New Roman" w:hAnsi="Times New Roman" w:cs="Times New Roman"/>
          <w:bCs/>
          <w:lang w:val="en-CA" w:eastAsia="en-CA"/>
        </w:rPr>
        <w:t>developed by</w:t>
      </w:r>
      <w:r w:rsidRPr="006F2D6D">
        <w:rPr>
          <w:rFonts w:ascii="Times New Roman" w:hAnsi="Times New Roman" w:cs="Times New Roman"/>
          <w:bCs/>
          <w:lang w:val="en-CA" w:eastAsia="en-CA"/>
        </w:rPr>
        <w:t xml:space="preserve"> the Commission. </w:t>
      </w:r>
      <w:r w:rsidR="00B72626" w:rsidRPr="006F2D6D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A call </w:t>
      </w:r>
      <w:r w:rsidR="00B72626" w:rsidRPr="006F2D6D">
        <w:rPr>
          <w:rStyle w:val="Strong"/>
          <w:rFonts w:ascii="Times New Roman" w:hAnsi="Times New Roman" w:cs="Times New Roman"/>
          <w:b w:val="0"/>
          <w:color w:val="202020"/>
        </w:rPr>
        <w:t>for Nominations for 2020 and 2021 </w:t>
      </w:r>
      <w:r w:rsidR="00B72626" w:rsidRPr="006F2D6D">
        <w:rPr>
          <w:rStyle w:val="il"/>
          <w:rFonts w:ascii="Times New Roman" w:hAnsi="Times New Roman" w:cs="Times New Roman"/>
          <w:bCs/>
          <w:color w:val="202020"/>
        </w:rPr>
        <w:t>ICPE</w:t>
      </w:r>
      <w:r w:rsidR="00B72626" w:rsidRPr="006F2D6D">
        <w:rPr>
          <w:rStyle w:val="Strong"/>
          <w:rFonts w:ascii="Times New Roman" w:hAnsi="Times New Roman" w:cs="Times New Roman"/>
          <w:b w:val="0"/>
          <w:color w:val="202020"/>
        </w:rPr>
        <w:t xml:space="preserve"> Medals </w:t>
      </w:r>
      <w:r w:rsidRPr="006F2D6D">
        <w:rPr>
          <w:rStyle w:val="Strong"/>
          <w:rFonts w:ascii="Times New Roman" w:hAnsi="Times New Roman" w:cs="Times New Roman"/>
          <w:b w:val="0"/>
          <w:color w:val="202020"/>
        </w:rPr>
        <w:t>was published</w:t>
      </w:r>
      <w:r w:rsidR="00B72626" w:rsidRPr="006F2D6D">
        <w:rPr>
          <w:rStyle w:val="Strong"/>
          <w:rFonts w:ascii="Times New Roman" w:hAnsi="Times New Roman" w:cs="Times New Roman"/>
          <w:b w:val="0"/>
          <w:color w:val="202020"/>
        </w:rPr>
        <w:t xml:space="preserve"> in the </w:t>
      </w:r>
      <w:r w:rsidR="00D545D5">
        <w:rPr>
          <w:rStyle w:val="Strong"/>
          <w:rFonts w:ascii="Times New Roman" w:hAnsi="Times New Roman" w:cs="Times New Roman"/>
          <w:b w:val="0"/>
          <w:color w:val="202020"/>
        </w:rPr>
        <w:t xml:space="preserve">ICPE </w:t>
      </w:r>
      <w:r w:rsidR="00B72626" w:rsidRPr="006F2D6D">
        <w:rPr>
          <w:rStyle w:val="Strong"/>
          <w:rFonts w:ascii="Times New Roman" w:hAnsi="Times New Roman" w:cs="Times New Roman"/>
          <w:b w:val="0"/>
          <w:color w:val="202020"/>
        </w:rPr>
        <w:t>Newsletter</w:t>
      </w:r>
      <w:r w:rsidR="00D545D5">
        <w:rPr>
          <w:rStyle w:val="Strong"/>
          <w:rFonts w:ascii="Times New Roman" w:hAnsi="Times New Roman" w:cs="Times New Roman"/>
          <w:b w:val="0"/>
          <w:color w:val="202020"/>
        </w:rPr>
        <w:t>s</w:t>
      </w:r>
      <w:r w:rsidR="00FE4DEE">
        <w:rPr>
          <w:rStyle w:val="Strong"/>
          <w:rFonts w:ascii="Times New Roman" w:hAnsi="Times New Roman" w:cs="Times New Roman"/>
          <w:b w:val="0"/>
          <w:color w:val="202020"/>
        </w:rPr>
        <w:t>.</w:t>
      </w:r>
      <w:r w:rsidR="00EE4165" w:rsidRPr="006F2D6D">
        <w:rPr>
          <w:rStyle w:val="Strong"/>
          <w:rFonts w:ascii="Times New Roman" w:hAnsi="Times New Roman" w:cs="Times New Roman"/>
          <w:b w:val="0"/>
          <w:color w:val="202020"/>
        </w:rPr>
        <w:t xml:space="preserve"> The </w:t>
      </w:r>
      <w:r w:rsidR="006F2D6D" w:rsidRPr="006F2D6D">
        <w:rPr>
          <w:rStyle w:val="Strong"/>
          <w:rFonts w:ascii="Times New Roman" w:hAnsi="Times New Roman" w:cs="Times New Roman"/>
          <w:b w:val="0"/>
          <w:color w:val="202020"/>
        </w:rPr>
        <w:t xml:space="preserve">deadline </w:t>
      </w:r>
      <w:r w:rsidR="00FE4DEE">
        <w:rPr>
          <w:rStyle w:val="Strong"/>
          <w:rFonts w:ascii="Times New Roman" w:hAnsi="Times New Roman" w:cs="Times New Roman"/>
          <w:b w:val="0"/>
          <w:color w:val="202020"/>
        </w:rPr>
        <w:t xml:space="preserve">for nominations </w:t>
      </w:r>
      <w:r w:rsidR="006F2D6D" w:rsidRPr="006F2D6D">
        <w:rPr>
          <w:rStyle w:val="Strong"/>
          <w:rFonts w:ascii="Times New Roman" w:hAnsi="Times New Roman" w:cs="Times New Roman"/>
          <w:b w:val="0"/>
          <w:color w:val="202020"/>
        </w:rPr>
        <w:t>is</w:t>
      </w:r>
      <w:r w:rsidR="00EE4165" w:rsidRPr="006F2D6D">
        <w:rPr>
          <w:rStyle w:val="Strong"/>
          <w:rFonts w:ascii="Times New Roman" w:hAnsi="Times New Roman" w:cs="Times New Roman"/>
          <w:b w:val="0"/>
          <w:color w:val="202020"/>
        </w:rPr>
        <w:t xml:space="preserve"> July 31, </w:t>
      </w:r>
      <w:r w:rsidR="006F2D6D" w:rsidRPr="006F2D6D">
        <w:rPr>
          <w:rStyle w:val="Strong"/>
          <w:rFonts w:ascii="Times New Roman" w:hAnsi="Times New Roman" w:cs="Times New Roman"/>
          <w:b w:val="0"/>
          <w:color w:val="202020"/>
        </w:rPr>
        <w:t>2022.</w:t>
      </w:r>
      <w:r w:rsidR="00D545D5">
        <w:rPr>
          <w:rStyle w:val="Strong"/>
          <w:rFonts w:ascii="Times New Roman" w:hAnsi="Times New Roman" w:cs="Times New Roman"/>
          <w:b w:val="0"/>
          <w:color w:val="202020"/>
        </w:rPr>
        <w:t xml:space="preserve"> </w:t>
      </w:r>
      <w:r w:rsidR="00841CE3" w:rsidRPr="006F2D6D">
        <w:rPr>
          <w:rStyle w:val="Strong"/>
          <w:rFonts w:ascii="Times New Roman" w:hAnsi="Times New Roman" w:cs="Times New Roman"/>
          <w:b w:val="0"/>
          <w:color w:val="202020"/>
        </w:rPr>
        <w:t xml:space="preserve">The C14 Commissioners are tasked to </w:t>
      </w:r>
      <w:r w:rsidR="004E7380" w:rsidRPr="006F2D6D">
        <w:rPr>
          <w:rStyle w:val="Strong"/>
          <w:rFonts w:ascii="Times New Roman" w:hAnsi="Times New Roman" w:cs="Times New Roman"/>
          <w:b w:val="0"/>
          <w:color w:val="202020"/>
        </w:rPr>
        <w:t>solicit quality</w:t>
      </w:r>
      <w:r w:rsidR="00EF78B2" w:rsidRPr="006F2D6D">
        <w:rPr>
          <w:rStyle w:val="Strong"/>
          <w:rFonts w:ascii="Times New Roman" w:hAnsi="Times New Roman" w:cs="Times New Roman"/>
          <w:b w:val="0"/>
          <w:color w:val="202020"/>
        </w:rPr>
        <w:t xml:space="preserve"> nominations</w:t>
      </w:r>
      <w:r w:rsidR="00841CE3" w:rsidRPr="006F2D6D">
        <w:rPr>
          <w:rStyle w:val="Strong"/>
          <w:rFonts w:ascii="Times New Roman" w:hAnsi="Times New Roman" w:cs="Times New Roman"/>
          <w:b w:val="0"/>
          <w:color w:val="202020"/>
        </w:rPr>
        <w:t xml:space="preserve"> from their respective countries/national liaison </w:t>
      </w:r>
      <w:r w:rsidR="00EF78B2" w:rsidRPr="006F2D6D">
        <w:rPr>
          <w:rStyle w:val="Strong"/>
          <w:rFonts w:ascii="Times New Roman" w:hAnsi="Times New Roman" w:cs="Times New Roman"/>
          <w:b w:val="0"/>
          <w:color w:val="202020"/>
        </w:rPr>
        <w:t>committees</w:t>
      </w:r>
      <w:r w:rsidR="00841CE3" w:rsidRPr="006F2D6D">
        <w:rPr>
          <w:rStyle w:val="Strong"/>
          <w:rFonts w:ascii="Times New Roman" w:hAnsi="Times New Roman" w:cs="Times New Roman"/>
          <w:b w:val="0"/>
          <w:color w:val="202020"/>
        </w:rPr>
        <w:t xml:space="preserve"> to build a strong pool</w:t>
      </w:r>
      <w:r w:rsidR="00FD6665">
        <w:rPr>
          <w:rStyle w:val="Strong"/>
          <w:rFonts w:ascii="Times New Roman" w:hAnsi="Times New Roman" w:cs="Times New Roman"/>
          <w:b w:val="0"/>
          <w:color w:val="202020"/>
        </w:rPr>
        <w:t xml:space="preserve"> of nominations</w:t>
      </w:r>
      <w:r w:rsidR="00841CE3" w:rsidRPr="006F2D6D">
        <w:rPr>
          <w:rStyle w:val="Strong"/>
          <w:rFonts w:ascii="Times New Roman" w:hAnsi="Times New Roman" w:cs="Times New Roman"/>
          <w:b w:val="0"/>
          <w:color w:val="202020"/>
        </w:rPr>
        <w:t xml:space="preserve">. It </w:t>
      </w:r>
      <w:r w:rsidR="00FD6665">
        <w:rPr>
          <w:rStyle w:val="Strong"/>
          <w:rFonts w:ascii="Times New Roman" w:hAnsi="Times New Roman" w:cs="Times New Roman"/>
          <w:b w:val="0"/>
          <w:color w:val="202020"/>
        </w:rPr>
        <w:t>has been</w:t>
      </w:r>
      <w:r w:rsidR="00841CE3" w:rsidRPr="006F2D6D">
        <w:rPr>
          <w:rStyle w:val="Strong"/>
          <w:rFonts w:ascii="Times New Roman" w:hAnsi="Times New Roman" w:cs="Times New Roman"/>
          <w:b w:val="0"/>
          <w:color w:val="202020"/>
        </w:rPr>
        <w:t xml:space="preserve"> decided that </w:t>
      </w:r>
      <w:r w:rsidR="00EF78B2" w:rsidRPr="006F2D6D">
        <w:rPr>
          <w:rStyle w:val="Strong"/>
          <w:rFonts w:ascii="Times New Roman" w:hAnsi="Times New Roman" w:cs="Times New Roman"/>
          <w:b w:val="0"/>
          <w:color w:val="202020"/>
        </w:rPr>
        <w:t>unsuccessful</w:t>
      </w:r>
      <w:r w:rsidR="00841CE3" w:rsidRPr="006F2D6D">
        <w:rPr>
          <w:rStyle w:val="Strong"/>
          <w:rFonts w:ascii="Times New Roman" w:hAnsi="Times New Roman" w:cs="Times New Roman"/>
          <w:b w:val="0"/>
          <w:color w:val="202020"/>
        </w:rPr>
        <w:t xml:space="preserve"> nominations will be automatically eligible for the subsequent year</w:t>
      </w:r>
      <w:r w:rsidR="00EE4165" w:rsidRPr="006F2D6D">
        <w:rPr>
          <w:rStyle w:val="Strong"/>
          <w:rFonts w:ascii="Times New Roman" w:hAnsi="Times New Roman" w:cs="Times New Roman"/>
          <w:b w:val="0"/>
          <w:color w:val="202020"/>
        </w:rPr>
        <w:t>s</w:t>
      </w:r>
      <w:r w:rsidR="00841CE3" w:rsidRPr="006F2D6D">
        <w:rPr>
          <w:rStyle w:val="Strong"/>
          <w:rFonts w:ascii="Times New Roman" w:hAnsi="Times New Roman" w:cs="Times New Roman"/>
          <w:b w:val="0"/>
          <w:color w:val="202020"/>
        </w:rPr>
        <w:t xml:space="preserve"> (with the understanding that the </w:t>
      </w:r>
      <w:r w:rsidR="00841CE3" w:rsidRPr="00EE4165">
        <w:rPr>
          <w:rStyle w:val="Strong"/>
          <w:rFonts w:ascii="Times New Roman" w:hAnsi="Times New Roman" w:cs="Times New Roman"/>
          <w:b w:val="0"/>
          <w:color w:val="202020"/>
        </w:rPr>
        <w:t xml:space="preserve">nominators can update the information about the </w:t>
      </w:r>
      <w:r w:rsidR="00D545D5" w:rsidRPr="00EE4165">
        <w:rPr>
          <w:rStyle w:val="Strong"/>
          <w:rFonts w:ascii="Times New Roman" w:hAnsi="Times New Roman" w:cs="Times New Roman"/>
          <w:b w:val="0"/>
          <w:color w:val="202020"/>
        </w:rPr>
        <w:t>nominee</w:t>
      </w:r>
      <w:r w:rsidR="00D545D5">
        <w:rPr>
          <w:rStyle w:val="Strong"/>
          <w:rFonts w:ascii="Times New Roman" w:hAnsi="Times New Roman" w:cs="Times New Roman"/>
          <w:b w:val="0"/>
          <w:color w:val="202020"/>
        </w:rPr>
        <w:t>,</w:t>
      </w:r>
      <w:r w:rsidR="00D545D5" w:rsidRPr="00EE4165">
        <w:rPr>
          <w:rStyle w:val="Strong"/>
          <w:rFonts w:ascii="Times New Roman" w:hAnsi="Times New Roman" w:cs="Times New Roman"/>
          <w:b w:val="0"/>
          <w:color w:val="202020"/>
        </w:rPr>
        <w:t xml:space="preserve"> if</w:t>
      </w:r>
      <w:r w:rsidR="00841CE3" w:rsidRPr="00EE4165">
        <w:rPr>
          <w:rStyle w:val="Strong"/>
          <w:rFonts w:ascii="Times New Roman" w:hAnsi="Times New Roman" w:cs="Times New Roman"/>
          <w:b w:val="0"/>
          <w:color w:val="202020"/>
        </w:rPr>
        <w:t xml:space="preserve"> needed</w:t>
      </w:r>
      <w:r w:rsidR="00EE4165">
        <w:rPr>
          <w:rStyle w:val="Strong"/>
          <w:rFonts w:ascii="Times New Roman" w:hAnsi="Times New Roman" w:cs="Times New Roman"/>
          <w:b w:val="0"/>
          <w:color w:val="202020"/>
        </w:rPr>
        <w:t>)</w:t>
      </w:r>
      <w:r w:rsidR="00841CE3" w:rsidRPr="00EE4165">
        <w:rPr>
          <w:rStyle w:val="Strong"/>
          <w:rFonts w:ascii="Times New Roman" w:hAnsi="Times New Roman" w:cs="Times New Roman"/>
          <w:b w:val="0"/>
          <w:color w:val="202020"/>
        </w:rPr>
        <w:t>.</w:t>
      </w:r>
    </w:p>
    <w:p w14:paraId="4A8CB448" w14:textId="77777777" w:rsidR="00D82D28" w:rsidRPr="00F37C70" w:rsidRDefault="00D82D28" w:rsidP="00EE4165">
      <w:pPr>
        <w:pStyle w:val="ListParagraph"/>
        <w:shd w:val="clear" w:color="auto" w:fill="FFFFFF"/>
        <w:ind w:left="0"/>
        <w:rPr>
          <w:rStyle w:val="Strong"/>
          <w:rFonts w:ascii="Times New Roman" w:eastAsia="Times New Roman" w:hAnsi="Times New Roman" w:cs="Times New Roman"/>
          <w:b w:val="0"/>
          <w:color w:val="222222"/>
          <w:lang w:val="en-CA" w:eastAsia="en-CA"/>
        </w:rPr>
      </w:pPr>
    </w:p>
    <w:p w14:paraId="04363DB7" w14:textId="356976E2" w:rsidR="00841CE3" w:rsidRPr="00212BE7" w:rsidRDefault="00841CE3" w:rsidP="00EE4165">
      <w:pPr>
        <w:pStyle w:val="ListParagraph"/>
        <w:numPr>
          <w:ilvl w:val="0"/>
          <w:numId w:val="7"/>
        </w:numPr>
        <w:shd w:val="clear" w:color="auto" w:fill="FFFFFF"/>
        <w:ind w:left="0"/>
        <w:rPr>
          <w:rFonts w:ascii="Times New Roman" w:eastAsia="Times New Roman" w:hAnsi="Times New Roman" w:cs="Times New Roman"/>
          <w:b/>
          <w:color w:val="222222"/>
          <w:lang w:val="en-CA" w:eastAsia="en-CA"/>
        </w:rPr>
      </w:pPr>
      <w:r w:rsidRPr="00212BE7">
        <w:rPr>
          <w:rFonts w:ascii="Times New Roman" w:eastAsia="Times New Roman" w:hAnsi="Times New Roman" w:cs="Times New Roman"/>
          <w:b/>
          <w:color w:val="222222"/>
          <w:lang w:val="en-CA" w:eastAsia="en-CA"/>
        </w:rPr>
        <w:t xml:space="preserve">C14 Webpage on IUPAP website. </w:t>
      </w:r>
    </w:p>
    <w:p w14:paraId="2A029604" w14:textId="4D031463" w:rsidR="00841CE3" w:rsidRPr="00F37C70" w:rsidRDefault="00841CE3" w:rsidP="00EE4165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bCs/>
          <w:color w:val="222222"/>
          <w:lang w:val="en-CA" w:eastAsia="en-CA"/>
        </w:rPr>
      </w:pPr>
      <w:r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The </w:t>
      </w:r>
      <w:r w:rsidR="00212BE7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C</w:t>
      </w:r>
      <w:r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ommission </w:t>
      </w:r>
      <w:r w:rsidR="00EF78B2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concluded</w:t>
      </w:r>
      <w:r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 that the C14 commission page on IUPAP website needs to be </w:t>
      </w:r>
      <w:r w:rsidR="00155C3A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revised and updated, as many materials are missing (</w:t>
      </w:r>
      <w:r w:rsidR="00212BE7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with </w:t>
      </w:r>
      <w:r w:rsidR="00155C3A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some posted on previous ICPE </w:t>
      </w:r>
      <w:r w:rsidR="00212BE7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cites</w:t>
      </w:r>
      <w:r w:rsidR="00155C3A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 that existed outside of IUPAP website</w:t>
      </w:r>
      <w:r w:rsidR="00212BE7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, while others not available altogether)</w:t>
      </w:r>
      <w:r w:rsidR="00155C3A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. The subcommittee inspected the website </w:t>
      </w:r>
      <w:r w:rsidR="00EF78B2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and identified</w:t>
      </w:r>
      <w:r w:rsidR="00155C3A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 the material</w:t>
      </w:r>
      <w:r w:rsidR="00A076CC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s</w:t>
      </w:r>
      <w:r w:rsidR="00155C3A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 that need to be </w:t>
      </w:r>
      <w:r w:rsidR="00FD6665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revised</w:t>
      </w:r>
      <w:r w:rsidR="00155C3A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. The C14 </w:t>
      </w:r>
      <w:r w:rsidR="00EF78B2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subcommittee consulted</w:t>
      </w:r>
      <w:r w:rsidR="00155C3A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 with the IUPAP </w:t>
      </w:r>
      <w:r w:rsidR="00EF78B2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communications</w:t>
      </w:r>
      <w:r w:rsidR="00155C3A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 </w:t>
      </w:r>
      <w:r w:rsidR="00A076CC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team</w:t>
      </w:r>
      <w:r w:rsidR="00155C3A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, </w:t>
      </w:r>
      <w:r w:rsidR="00212BE7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and</w:t>
      </w:r>
      <w:r w:rsidR="00155C3A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 based on the recommendations</w:t>
      </w:r>
      <w:r w:rsidR="00DB6D45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, came up with the proposal</w:t>
      </w:r>
      <w:r w:rsidR="00212BE7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 on C14 webpage revision/update</w:t>
      </w:r>
      <w:r w:rsidR="00DB6D45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, which was approved by the C14 Commission. It was decided that the C14 materials (newsletters and other publication) will be uploaded to</w:t>
      </w:r>
      <w:r w:rsidR="00212BE7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 the highly recommended</w:t>
      </w:r>
      <w:r w:rsidR="00DB6D45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 </w:t>
      </w:r>
      <w:proofErr w:type="spellStart"/>
      <w:r w:rsidR="00DB6D45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zenodo</w:t>
      </w:r>
      <w:proofErr w:type="spellEnd"/>
      <w:r w:rsidR="00DB6D45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 hosting platform.</w:t>
      </w:r>
      <w:r w:rsidR="00212BE7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 The subcommittee will work on implementi</w:t>
      </w:r>
      <w:r w:rsidR="00FD6665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ng the proposed plan</w:t>
      </w:r>
      <w:r w:rsidR="00212BE7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.</w:t>
      </w:r>
    </w:p>
    <w:p w14:paraId="316D1CCC" w14:textId="6FACD698" w:rsidR="00DB6D45" w:rsidRPr="00F37C70" w:rsidRDefault="00DB6D45" w:rsidP="00EE4165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bCs/>
          <w:color w:val="222222"/>
          <w:lang w:val="en-CA" w:eastAsia="en-CA"/>
        </w:rPr>
      </w:pPr>
    </w:p>
    <w:p w14:paraId="54B1869E" w14:textId="048863E4" w:rsidR="00FC7ED8" w:rsidRPr="003A18E5" w:rsidRDefault="00BF6EB5" w:rsidP="00BF6EB5">
      <w:pPr>
        <w:pStyle w:val="ListParagraph"/>
        <w:numPr>
          <w:ilvl w:val="0"/>
          <w:numId w:val="7"/>
        </w:numPr>
        <w:ind w:left="0"/>
        <w:rPr>
          <w:rFonts w:ascii="Times New Roman" w:eastAsia="Times New Roman" w:hAnsi="Times New Roman" w:cs="Times New Roman"/>
          <w:bCs/>
          <w:color w:val="222222"/>
          <w:lang w:val="en-CA" w:eastAsia="en-CA"/>
        </w:rPr>
      </w:pPr>
      <w:r>
        <w:rPr>
          <w:rFonts w:ascii="Times New Roman" w:eastAsia="Times New Roman" w:hAnsi="Times New Roman" w:cs="Times New Roman"/>
          <w:bCs/>
          <w:color w:val="222222"/>
          <w:lang w:eastAsia="en-GB"/>
        </w:rPr>
        <w:t xml:space="preserve">The C14 Commissioners are tasked with promoting </w:t>
      </w:r>
      <w:r w:rsidRPr="00F37C70">
        <w:rPr>
          <w:rFonts w:ascii="Times New Roman" w:eastAsia="Times New Roman" w:hAnsi="Times New Roman" w:cs="Times New Roman"/>
          <w:bCs/>
          <w:color w:val="222222"/>
          <w:lang w:eastAsia="en-GB"/>
        </w:rPr>
        <w:t>the</w:t>
      </w:r>
      <w:r w:rsidR="00FC7ED8" w:rsidRPr="00F37C70">
        <w:rPr>
          <w:rFonts w:ascii="Times New Roman" w:eastAsia="Times New Roman" w:hAnsi="Times New Roman" w:cs="Times New Roman"/>
          <w:bCs/>
          <w:color w:val="222222"/>
          <w:lang w:eastAsia="en-GB"/>
        </w:rPr>
        <w:t xml:space="preserve"> International Year of </w:t>
      </w:r>
      <w:r w:rsidRPr="00F37C70">
        <w:rPr>
          <w:rFonts w:ascii="Times New Roman" w:eastAsia="Times New Roman" w:hAnsi="Times New Roman" w:cs="Times New Roman"/>
          <w:bCs/>
          <w:color w:val="222222"/>
          <w:lang w:eastAsia="en-GB"/>
        </w:rPr>
        <w:t>Basic</w:t>
      </w:r>
      <w:r w:rsidRPr="00BF6EB5">
        <w:rPr>
          <w:rFonts w:ascii="Times New Roman" w:eastAsia="Times New Roman" w:hAnsi="Times New Roman" w:cs="Times New Roman"/>
          <w:bCs/>
          <w:color w:val="222222"/>
          <w:lang w:eastAsia="en-GB"/>
        </w:rPr>
        <w:t xml:space="preserve"> Sciences</w:t>
      </w:r>
      <w:r w:rsidR="00FC7ED8" w:rsidRPr="00BF6EB5">
        <w:rPr>
          <w:rFonts w:ascii="Times New Roman" w:eastAsia="Times New Roman" w:hAnsi="Times New Roman" w:cs="Times New Roman"/>
          <w:bCs/>
          <w:color w:val="222222"/>
          <w:lang w:eastAsia="en-GB"/>
        </w:rPr>
        <w:t xml:space="preserve"> for Sustainable Development (IYBSSD)</w:t>
      </w:r>
      <w:r>
        <w:rPr>
          <w:rFonts w:ascii="Times New Roman" w:eastAsia="Times New Roman" w:hAnsi="Times New Roman" w:cs="Times New Roman"/>
          <w:bCs/>
          <w:color w:val="222222"/>
          <w:lang w:eastAsia="en-GB"/>
        </w:rPr>
        <w:t xml:space="preserve"> withing physics/science communities in their </w:t>
      </w:r>
      <w:r>
        <w:rPr>
          <w:rFonts w:ascii="Times New Roman" w:eastAsia="Times New Roman" w:hAnsi="Times New Roman" w:cs="Times New Roman"/>
          <w:bCs/>
          <w:color w:val="222222"/>
          <w:lang w:eastAsia="en-GB"/>
        </w:rPr>
        <w:lastRenderedPageBreak/>
        <w:t>respective countries.</w:t>
      </w:r>
      <w:r w:rsidR="00841DB3">
        <w:rPr>
          <w:rFonts w:ascii="Times New Roman" w:eastAsia="Times New Roman" w:hAnsi="Times New Roman" w:cs="Times New Roman"/>
          <w:bCs/>
          <w:color w:val="222222"/>
          <w:lang w:eastAsia="en-GB"/>
        </w:rPr>
        <w:br/>
      </w:r>
    </w:p>
    <w:p w14:paraId="433BB398" w14:textId="2A8ACC3B" w:rsidR="003A18E5" w:rsidRPr="00841DB3" w:rsidRDefault="003A18E5" w:rsidP="00A076CC">
      <w:pPr>
        <w:pStyle w:val="ListParagraph"/>
        <w:numPr>
          <w:ilvl w:val="0"/>
          <w:numId w:val="7"/>
        </w:numPr>
        <w:ind w:left="0"/>
        <w:rPr>
          <w:rFonts w:ascii="Times New Roman" w:eastAsia="Times New Roman" w:hAnsi="Times New Roman" w:cs="Times New Roman"/>
          <w:bCs/>
          <w:color w:val="222222"/>
          <w:lang w:val="en-CA" w:eastAsia="en-CA"/>
        </w:rPr>
      </w:pPr>
      <w:r w:rsidRPr="00841DB3">
        <w:rPr>
          <w:rFonts w:ascii="Times New Roman" w:eastAsia="Times New Roman" w:hAnsi="Times New Roman" w:cs="Times New Roman"/>
          <w:bCs/>
          <w:lang w:eastAsia="en-GB"/>
        </w:rPr>
        <w:t>C14 members are tasked to advertise the IUPAP Centennial celebrations that will open in July 2022 and run for one year</w:t>
      </w:r>
      <w:r w:rsidRPr="00841DB3">
        <w:rPr>
          <w:rFonts w:ascii="Times New Roman" w:eastAsia="Times New Roman" w:hAnsi="Times New Roman" w:cs="Times New Roman"/>
          <w:lang w:eastAsia="en-GB"/>
        </w:rPr>
        <w:t xml:space="preserve">, coinciding with IYBSSD. </w:t>
      </w:r>
      <w:r w:rsidRPr="00841DB3">
        <w:rPr>
          <w:rFonts w:ascii="Times New Roman" w:hAnsi="Times New Roman" w:cs="Times New Roman"/>
          <w:lang w:eastAsia="en-GB"/>
        </w:rPr>
        <w:t>C14 Chair Tetyana Antimirova shared information with Canadian national liaison of IUPAP and delivered an invited talk about IUPAP and its C14 Commission at</w:t>
      </w:r>
      <w:r w:rsidR="009500FF" w:rsidRPr="00841DB3">
        <w:rPr>
          <w:rFonts w:ascii="Times New Roman" w:hAnsi="Times New Roman" w:cs="Times New Roman"/>
          <w:lang w:eastAsia="en-GB"/>
        </w:rPr>
        <w:t xml:space="preserve"> the Division</w:t>
      </w:r>
      <w:r w:rsidRPr="00841DB3">
        <w:rPr>
          <w:rFonts w:ascii="Times New Roman" w:hAnsi="Times New Roman" w:cs="Times New Roman"/>
          <w:lang w:eastAsia="en-GB"/>
        </w:rPr>
        <w:t xml:space="preserve"> of Physics Education session of the Canadian Association Congress that took place June 5-9, 2022, at McMaster University in Hamilton, Ontario, Canada</w:t>
      </w:r>
      <w:r w:rsidR="009500FF" w:rsidRPr="00841DB3">
        <w:rPr>
          <w:rFonts w:ascii="Times New Roman" w:hAnsi="Times New Roman" w:cs="Times New Roman"/>
          <w:lang w:eastAsia="en-GB"/>
        </w:rPr>
        <w:t>. Mo</w:t>
      </w:r>
      <w:r w:rsidRPr="00841DB3">
        <w:rPr>
          <w:rFonts w:ascii="Times New Roman" w:hAnsi="Times New Roman" w:cs="Times New Roman"/>
          <w:lang w:eastAsia="en-GB"/>
        </w:rPr>
        <w:t>re events will be planned for CAP Congress 2023.</w:t>
      </w:r>
    </w:p>
    <w:p w14:paraId="672E4A76" w14:textId="77777777" w:rsidR="00FC7ED8" w:rsidRPr="00F37C70" w:rsidRDefault="00FC7ED8" w:rsidP="00EE4165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bCs/>
          <w:color w:val="222222"/>
          <w:lang w:val="en-CA" w:eastAsia="en-CA"/>
        </w:rPr>
      </w:pPr>
    </w:p>
    <w:p w14:paraId="279F927F" w14:textId="4E7225F1" w:rsidR="00DB6D45" w:rsidRPr="004443A0" w:rsidRDefault="00D82D28" w:rsidP="00EE4165">
      <w:pPr>
        <w:pStyle w:val="ListParagraph"/>
        <w:numPr>
          <w:ilvl w:val="0"/>
          <w:numId w:val="7"/>
        </w:numPr>
        <w:shd w:val="clear" w:color="auto" w:fill="FFFFFF"/>
        <w:ind w:left="0"/>
        <w:rPr>
          <w:rFonts w:ascii="Times New Roman" w:eastAsia="Times New Roman" w:hAnsi="Times New Roman" w:cs="Times New Roman"/>
          <w:b/>
          <w:color w:val="222222"/>
          <w:lang w:val="en-CA" w:eastAsia="en-CA"/>
        </w:rPr>
      </w:pPr>
      <w:r w:rsidRPr="004443A0">
        <w:rPr>
          <w:rFonts w:ascii="Times New Roman" w:eastAsia="Times New Roman" w:hAnsi="Times New Roman" w:cs="Times New Roman"/>
          <w:b/>
          <w:color w:val="222222"/>
          <w:lang w:val="en-CA" w:eastAsia="en-CA"/>
        </w:rPr>
        <w:t xml:space="preserve">C14 </w:t>
      </w:r>
      <w:r w:rsidR="00DB6D45" w:rsidRPr="004443A0">
        <w:rPr>
          <w:rFonts w:ascii="Times New Roman" w:eastAsia="Times New Roman" w:hAnsi="Times New Roman" w:cs="Times New Roman"/>
          <w:b/>
          <w:color w:val="222222"/>
          <w:lang w:val="en-CA" w:eastAsia="en-CA"/>
        </w:rPr>
        <w:t xml:space="preserve">Associate </w:t>
      </w:r>
      <w:r w:rsidRPr="004443A0">
        <w:rPr>
          <w:rFonts w:ascii="Times New Roman" w:eastAsia="Times New Roman" w:hAnsi="Times New Roman" w:cs="Times New Roman"/>
          <w:b/>
          <w:color w:val="222222"/>
          <w:lang w:val="en-CA" w:eastAsia="en-CA"/>
        </w:rPr>
        <w:t>M</w:t>
      </w:r>
      <w:r w:rsidR="00DB6D45" w:rsidRPr="004443A0">
        <w:rPr>
          <w:rFonts w:ascii="Times New Roman" w:eastAsia="Times New Roman" w:hAnsi="Times New Roman" w:cs="Times New Roman"/>
          <w:b/>
          <w:color w:val="222222"/>
          <w:lang w:val="en-CA" w:eastAsia="en-CA"/>
        </w:rPr>
        <w:t xml:space="preserve">embers </w:t>
      </w:r>
      <w:r w:rsidRPr="004443A0">
        <w:rPr>
          <w:rFonts w:ascii="Times New Roman" w:eastAsia="Times New Roman" w:hAnsi="Times New Roman" w:cs="Times New Roman"/>
          <w:b/>
          <w:color w:val="222222"/>
          <w:lang w:val="en-CA" w:eastAsia="en-CA"/>
        </w:rPr>
        <w:t>nominations</w:t>
      </w:r>
    </w:p>
    <w:p w14:paraId="088C6E97" w14:textId="19E5AF0E" w:rsidR="001B4AC0" w:rsidRPr="00F37C70" w:rsidRDefault="00DB6D45" w:rsidP="00EE4165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bCs/>
          <w:color w:val="222222"/>
          <w:lang w:val="en-CA" w:eastAsia="en-CA"/>
        </w:rPr>
      </w:pPr>
      <w:r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C14 </w:t>
      </w:r>
      <w:r w:rsidR="00331E10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voted</w:t>
      </w:r>
      <w:r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 </w:t>
      </w:r>
      <w:r w:rsidR="001B4AC0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in favor </w:t>
      </w:r>
      <w:r w:rsidR="00AC1E4D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of nominating</w:t>
      </w:r>
      <w:r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 three </w:t>
      </w:r>
      <w:r w:rsidRPr="00331E10">
        <w:rPr>
          <w:rFonts w:ascii="Times New Roman" w:eastAsia="Times New Roman" w:hAnsi="Times New Roman" w:cs="Times New Roman"/>
          <w:b/>
          <w:color w:val="222222"/>
          <w:lang w:val="en-CA" w:eastAsia="en-CA"/>
        </w:rPr>
        <w:t>Associate members</w:t>
      </w:r>
      <w:r w:rsidR="001B4AC0"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 and forwarded their names to the IUPAP Secretariat</w:t>
      </w:r>
      <w:r w:rsidR="004443A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>:</w:t>
      </w:r>
    </w:p>
    <w:p w14:paraId="7B14B6D7" w14:textId="34F8EFA0" w:rsidR="002E32D3" w:rsidRPr="004443A0" w:rsidRDefault="001B4AC0" w:rsidP="004443A0">
      <w:pPr>
        <w:pStyle w:val="ListParagraph"/>
        <w:numPr>
          <w:ilvl w:val="0"/>
          <w:numId w:val="9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lang w:val="en-CA" w:eastAsia="en-CA"/>
        </w:rPr>
      </w:pPr>
      <w:r w:rsidRPr="00F37C70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Dr. </w:t>
      </w:r>
      <w:r w:rsidRPr="00F37C70">
        <w:rPr>
          <w:rFonts w:ascii="Times New Roman" w:eastAsia="Times New Roman" w:hAnsi="Times New Roman" w:cs="Times New Roman"/>
          <w:color w:val="000000"/>
          <w:lang w:val="en-CA" w:eastAsia="en-CA"/>
        </w:rPr>
        <w:t>Cesar Mora to collaborate on potential Americas conferences</w:t>
      </w:r>
    </w:p>
    <w:p w14:paraId="61A18A73" w14:textId="4D0DAA8F" w:rsidR="00841DB3" w:rsidRPr="00A076CC" w:rsidRDefault="001B4AC0" w:rsidP="00A076CC">
      <w:pPr>
        <w:pStyle w:val="ListParagraph"/>
        <w:numPr>
          <w:ilvl w:val="0"/>
          <w:numId w:val="9"/>
        </w:numPr>
        <w:shd w:val="clear" w:color="auto" w:fill="FFFFFF"/>
        <w:ind w:left="0"/>
        <w:rPr>
          <w:rFonts w:ascii="Times New Roman" w:eastAsia="Times New Roman" w:hAnsi="Times New Roman" w:cs="Times New Roman"/>
          <w:bCs/>
          <w:color w:val="222222"/>
          <w:lang w:eastAsia="en-GB"/>
        </w:rPr>
      </w:pPr>
      <w:r w:rsidRPr="00841DB3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Dr. </w:t>
      </w:r>
      <w:r w:rsidRPr="00841DB3">
        <w:rPr>
          <w:rFonts w:ascii="Times New Roman" w:eastAsia="Times New Roman" w:hAnsi="Times New Roman" w:cs="Times New Roman"/>
          <w:color w:val="000000"/>
          <w:lang w:eastAsia="en-CA"/>
        </w:rPr>
        <w:t xml:space="preserve">Elizabeth </w:t>
      </w:r>
      <w:proofErr w:type="spellStart"/>
      <w:r w:rsidRPr="00841DB3">
        <w:rPr>
          <w:rFonts w:ascii="Times New Roman" w:eastAsia="Times New Roman" w:hAnsi="Times New Roman" w:cs="Times New Roman"/>
          <w:color w:val="000000"/>
          <w:lang w:eastAsia="en-CA"/>
        </w:rPr>
        <w:t>Angstmann</w:t>
      </w:r>
      <w:proofErr w:type="spellEnd"/>
      <w:r w:rsidRPr="00841DB3">
        <w:rPr>
          <w:rFonts w:ascii="Times New Roman" w:eastAsia="Times New Roman" w:hAnsi="Times New Roman" w:cs="Times New Roman"/>
          <w:color w:val="000000"/>
          <w:lang w:eastAsia="en-CA"/>
        </w:rPr>
        <w:t xml:space="preserve"> as Chair of ICPE2022</w:t>
      </w:r>
    </w:p>
    <w:p w14:paraId="5BD539ED" w14:textId="36C9329C" w:rsidR="00AC1E4D" w:rsidRPr="00841DB3" w:rsidRDefault="00331E10" w:rsidP="00A076CC">
      <w:pPr>
        <w:pStyle w:val="ListParagraph"/>
        <w:numPr>
          <w:ilvl w:val="0"/>
          <w:numId w:val="9"/>
        </w:numPr>
        <w:shd w:val="clear" w:color="auto" w:fill="FFFFFF"/>
        <w:ind w:left="0"/>
        <w:rPr>
          <w:rFonts w:ascii="Times New Roman" w:eastAsia="Times New Roman" w:hAnsi="Times New Roman" w:cs="Times New Roman"/>
          <w:bCs/>
          <w:color w:val="222222"/>
          <w:lang w:eastAsia="en-GB"/>
        </w:rPr>
      </w:pPr>
      <w:r w:rsidRPr="00841DB3">
        <w:rPr>
          <w:rFonts w:ascii="Times New Roman" w:eastAsia="Times New Roman" w:hAnsi="Times New Roman" w:cs="Times New Roman"/>
          <w:bCs/>
          <w:color w:val="222222"/>
          <w:lang w:val="en-CA" w:eastAsia="en-CA"/>
        </w:rPr>
        <w:t xml:space="preserve">Dr. </w:t>
      </w:r>
      <w:r w:rsidRPr="00841DB3">
        <w:rPr>
          <w:rFonts w:ascii="Times New Roman" w:eastAsia="Times New Roman" w:hAnsi="Times New Roman" w:cs="Times New Roman"/>
          <w:color w:val="000000"/>
          <w:lang w:eastAsia="en-CA"/>
        </w:rPr>
        <w:t>Ajith Kumar</w:t>
      </w:r>
      <w:r w:rsidR="00AC1E4D" w:rsidRPr="00841DB3">
        <w:rPr>
          <w:rFonts w:ascii="Times New Roman" w:eastAsia="Times New Roman" w:hAnsi="Times New Roman" w:cs="Times New Roman"/>
          <w:color w:val="000000"/>
          <w:lang w:eastAsia="en-CA"/>
        </w:rPr>
        <w:t>,</w:t>
      </w:r>
      <w:r w:rsidRPr="00841DB3">
        <w:rPr>
          <w:rFonts w:ascii="Times New Roman" w:eastAsia="Times New Roman" w:hAnsi="Times New Roman" w:cs="Times New Roman"/>
          <w:color w:val="000000"/>
          <w:lang w:eastAsia="en-CA"/>
        </w:rPr>
        <w:t xml:space="preserve"> a </w:t>
      </w:r>
      <w:r w:rsidR="00AC1E4D" w:rsidRPr="00841DB3">
        <w:rPr>
          <w:rFonts w:ascii="Times New Roman" w:eastAsia="Times New Roman" w:hAnsi="Times New Roman" w:cs="Times New Roman"/>
          <w:color w:val="000000"/>
          <w:lang w:eastAsia="en-CA"/>
        </w:rPr>
        <w:t>regular</w:t>
      </w:r>
      <w:r w:rsidRPr="00841DB3">
        <w:rPr>
          <w:rFonts w:ascii="Times New Roman" w:eastAsia="Times New Roman" w:hAnsi="Times New Roman" w:cs="Times New Roman"/>
          <w:color w:val="000000"/>
          <w:lang w:eastAsia="en-CA"/>
        </w:rPr>
        <w:t xml:space="preserve"> member of C13 Commission, was recommended by C13 to represent it in C14</w:t>
      </w:r>
      <w:r w:rsidR="00841DB3" w:rsidRPr="00841DB3">
        <w:rPr>
          <w:rFonts w:ascii="Times New Roman" w:eastAsia="Times New Roman" w:hAnsi="Times New Roman" w:cs="Times New Roman"/>
          <w:color w:val="000000"/>
          <w:lang w:eastAsia="en-CA"/>
        </w:rPr>
        <w:t>.</w:t>
      </w:r>
      <w:r w:rsidRPr="00841DB3">
        <w:rPr>
          <w:rFonts w:ascii="Times New Roman" w:eastAsia="Times New Roman" w:hAnsi="Times New Roman" w:cs="Times New Roman"/>
          <w:color w:val="000000"/>
          <w:lang w:eastAsia="en-CA"/>
        </w:rPr>
        <w:t xml:space="preserve"> </w:t>
      </w:r>
      <w:r w:rsidR="00FC7ED8" w:rsidRPr="00841DB3">
        <w:rPr>
          <w:rFonts w:ascii="Times New Roman" w:eastAsia="Times New Roman" w:hAnsi="Times New Roman" w:cs="Times New Roman"/>
          <w:bCs/>
          <w:color w:val="222222"/>
          <w:lang w:eastAsia="en-GB"/>
        </w:rPr>
        <w:t>Because</w:t>
      </w:r>
      <w:r w:rsidRPr="00841DB3">
        <w:rPr>
          <w:rFonts w:ascii="Times New Roman" w:eastAsia="Times New Roman" w:hAnsi="Times New Roman" w:cs="Times New Roman"/>
          <w:bCs/>
          <w:color w:val="222222"/>
          <w:lang w:eastAsia="en-GB"/>
        </w:rPr>
        <w:t xml:space="preserve"> of the role of </w:t>
      </w:r>
      <w:r w:rsidR="00AC1E4D" w:rsidRPr="00841DB3">
        <w:rPr>
          <w:rFonts w:ascii="Times New Roman" w:eastAsia="Times New Roman" w:hAnsi="Times New Roman" w:cs="Times New Roman"/>
          <w:bCs/>
          <w:color w:val="222222"/>
          <w:lang w:eastAsia="en-GB"/>
        </w:rPr>
        <w:t>education for</w:t>
      </w:r>
      <w:r w:rsidR="00FC7ED8" w:rsidRPr="00841DB3">
        <w:rPr>
          <w:rFonts w:ascii="Times New Roman" w:eastAsia="Times New Roman" w:hAnsi="Times New Roman" w:cs="Times New Roman"/>
          <w:bCs/>
          <w:color w:val="222222"/>
          <w:lang w:eastAsia="en-GB"/>
        </w:rPr>
        <w:t xml:space="preserve"> sustainable development,</w:t>
      </w:r>
      <w:r w:rsidRPr="00841DB3">
        <w:rPr>
          <w:rFonts w:ascii="Times New Roman" w:eastAsia="Times New Roman" w:hAnsi="Times New Roman" w:cs="Times New Roman"/>
          <w:bCs/>
          <w:color w:val="222222"/>
          <w:lang w:eastAsia="en-GB"/>
        </w:rPr>
        <w:t xml:space="preserve"> C13 and C14 were unanimous regarding the need to have a liaison between the two commissions.</w:t>
      </w:r>
    </w:p>
    <w:p w14:paraId="43FCFC7C" w14:textId="0A361579" w:rsidR="00AD4591" w:rsidRPr="00F37C70" w:rsidRDefault="00FC7ED8" w:rsidP="00EE4165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CA"/>
        </w:rPr>
      </w:pPr>
      <w:r w:rsidRPr="00331E10">
        <w:rPr>
          <w:rFonts w:ascii="Times New Roman" w:eastAsia="Times New Roman" w:hAnsi="Times New Roman" w:cs="Times New Roman"/>
          <w:bCs/>
          <w:color w:val="222222"/>
          <w:lang w:eastAsia="en-GB"/>
        </w:rPr>
        <w:t xml:space="preserve"> </w:t>
      </w:r>
      <w:r w:rsidR="001B4AC0" w:rsidRPr="00F37C70">
        <w:rPr>
          <w:rFonts w:ascii="Times New Roman" w:eastAsia="Times New Roman" w:hAnsi="Times New Roman" w:cs="Times New Roman"/>
          <w:color w:val="222222"/>
          <w:lang w:eastAsia="en-CA"/>
        </w:rPr>
        <w:t xml:space="preserve">In </w:t>
      </w:r>
      <w:r w:rsidR="00AC1E4D" w:rsidRPr="00F37C70">
        <w:rPr>
          <w:rFonts w:ascii="Times New Roman" w:eastAsia="Times New Roman" w:hAnsi="Times New Roman" w:cs="Times New Roman"/>
          <w:color w:val="222222"/>
          <w:lang w:eastAsia="en-CA"/>
        </w:rPr>
        <w:t>addition,</w:t>
      </w:r>
      <w:r w:rsidR="001B4AC0" w:rsidRPr="00F37C70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="002E32D3" w:rsidRPr="00F37C70">
        <w:rPr>
          <w:rFonts w:ascii="Times New Roman" w:eastAsia="Times New Roman" w:hAnsi="Times New Roman" w:cs="Times New Roman"/>
          <w:color w:val="222222"/>
          <w:lang w:eastAsia="en-CA"/>
        </w:rPr>
        <w:t xml:space="preserve">Dr. </w:t>
      </w:r>
      <w:r w:rsidR="001B4AC0" w:rsidRPr="00F37C70">
        <w:rPr>
          <w:rFonts w:ascii="Times New Roman" w:eastAsia="Times New Roman" w:hAnsi="Times New Roman" w:cs="Times New Roman"/>
          <w:color w:val="222222"/>
          <w:lang w:eastAsia="en-CA"/>
        </w:rPr>
        <w:t xml:space="preserve">Arun Grover </w:t>
      </w:r>
      <w:r w:rsidR="002E32D3" w:rsidRPr="00F37C70">
        <w:rPr>
          <w:rFonts w:ascii="Times New Roman" w:eastAsia="Times New Roman" w:hAnsi="Times New Roman" w:cs="Times New Roman"/>
          <w:color w:val="222222"/>
          <w:lang w:eastAsia="en-CA"/>
        </w:rPr>
        <w:t>was proposed to</w:t>
      </w:r>
      <w:r w:rsidR="00AC1E4D">
        <w:rPr>
          <w:rFonts w:ascii="Times New Roman" w:eastAsia="Times New Roman" w:hAnsi="Times New Roman" w:cs="Times New Roman"/>
          <w:color w:val="222222"/>
          <w:lang w:eastAsia="en-CA"/>
        </w:rPr>
        <w:t xml:space="preserve"> AC5 to</w:t>
      </w:r>
      <w:r w:rsidR="002E32D3" w:rsidRPr="00F37C70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="009B1BD8" w:rsidRPr="00F37C70">
        <w:rPr>
          <w:rFonts w:ascii="Times New Roman" w:eastAsia="Times New Roman" w:hAnsi="Times New Roman" w:cs="Times New Roman"/>
          <w:color w:val="222222"/>
          <w:lang w:eastAsia="en-CA"/>
        </w:rPr>
        <w:t>represent C</w:t>
      </w:r>
      <w:r w:rsidR="002E32D3" w:rsidRPr="00F37C70">
        <w:rPr>
          <w:rFonts w:ascii="Times New Roman" w:eastAsia="Times New Roman" w:hAnsi="Times New Roman" w:cs="Times New Roman"/>
          <w:color w:val="222222"/>
          <w:lang w:eastAsia="en-CA"/>
        </w:rPr>
        <w:t>14 in</w:t>
      </w:r>
      <w:r w:rsidR="00AC1E4D">
        <w:rPr>
          <w:rFonts w:ascii="Times New Roman" w:eastAsia="Times New Roman" w:hAnsi="Times New Roman" w:cs="Times New Roman"/>
          <w:color w:val="222222"/>
          <w:lang w:eastAsia="en-CA"/>
        </w:rPr>
        <w:t xml:space="preserve"> their Affiliated Commission.</w:t>
      </w:r>
    </w:p>
    <w:p w14:paraId="69D05D54" w14:textId="77777777" w:rsidR="00AD4591" w:rsidRPr="00F37C70" w:rsidRDefault="00AD4591" w:rsidP="00EE4165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en-CA"/>
        </w:rPr>
      </w:pPr>
    </w:p>
    <w:p w14:paraId="67CAB981" w14:textId="03BE03D5" w:rsidR="00AD4591" w:rsidRPr="00AC1E4D" w:rsidRDefault="00AD4591" w:rsidP="00EE4165">
      <w:pPr>
        <w:pStyle w:val="ListParagraph"/>
        <w:numPr>
          <w:ilvl w:val="0"/>
          <w:numId w:val="7"/>
        </w:numPr>
        <w:shd w:val="clear" w:color="auto" w:fill="FFFFFF"/>
        <w:ind w:left="0"/>
        <w:rPr>
          <w:rFonts w:ascii="Times New Roman" w:eastAsia="Times New Roman" w:hAnsi="Times New Roman" w:cs="Times New Roman"/>
          <w:b/>
          <w:bCs/>
          <w:color w:val="222222"/>
          <w:lang w:eastAsia="en-CA"/>
        </w:rPr>
      </w:pPr>
      <w:r w:rsidRPr="00AC1E4D">
        <w:rPr>
          <w:rFonts w:ascii="Times New Roman" w:eastAsia="Times New Roman" w:hAnsi="Times New Roman" w:cs="Times New Roman"/>
          <w:b/>
          <w:bCs/>
          <w:color w:val="222222"/>
          <w:lang w:eastAsia="en-CA"/>
        </w:rPr>
        <w:t>Involvement with IUPAP-sponsored ICPE2022 Conference (virtual format)</w:t>
      </w:r>
    </w:p>
    <w:p w14:paraId="58B5F2E2" w14:textId="20551D32" w:rsidR="00EB349D" w:rsidRPr="00F37C70" w:rsidRDefault="00AD4591" w:rsidP="00EE4165">
      <w:pPr>
        <w:pStyle w:val="ListParagraph"/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lang w:eastAsia="en-CA"/>
        </w:rPr>
      </w:pPr>
      <w:r w:rsidRPr="00F37C70">
        <w:rPr>
          <w:rFonts w:ascii="Times New Roman" w:eastAsia="Times New Roman" w:hAnsi="Times New Roman" w:cs="Times New Roman"/>
          <w:color w:val="222222"/>
          <w:lang w:eastAsia="en-CA"/>
        </w:rPr>
        <w:t xml:space="preserve">C14 Commission members </w:t>
      </w:r>
      <w:r w:rsidR="00AC1E4D">
        <w:rPr>
          <w:rFonts w:ascii="Times New Roman" w:eastAsia="Times New Roman" w:hAnsi="Times New Roman" w:cs="Times New Roman"/>
          <w:color w:val="222222"/>
          <w:lang w:eastAsia="en-CA"/>
        </w:rPr>
        <w:t xml:space="preserve">were invited to </w:t>
      </w:r>
      <w:r w:rsidRPr="00F37C70">
        <w:rPr>
          <w:rFonts w:ascii="Times New Roman" w:eastAsia="Times New Roman" w:hAnsi="Times New Roman" w:cs="Times New Roman"/>
          <w:color w:val="222222"/>
          <w:lang w:eastAsia="en-CA"/>
        </w:rPr>
        <w:t xml:space="preserve">serve on the advisory board of ICPE2022. </w:t>
      </w:r>
      <w:r w:rsidR="003A18E5">
        <w:rPr>
          <w:rFonts w:ascii="Times New Roman" w:eastAsia="Times New Roman" w:hAnsi="Times New Roman" w:cs="Times New Roman"/>
          <w:color w:val="222222"/>
          <w:lang w:eastAsia="en-CA"/>
        </w:rPr>
        <w:t xml:space="preserve">At least </w:t>
      </w:r>
      <w:r w:rsidR="003B61B2">
        <w:rPr>
          <w:rFonts w:ascii="Times New Roman" w:eastAsia="Times New Roman" w:hAnsi="Times New Roman" w:cs="Times New Roman"/>
          <w:color w:val="222222"/>
          <w:lang w:eastAsia="en-CA"/>
        </w:rPr>
        <w:t xml:space="preserve">two </w:t>
      </w:r>
      <w:r w:rsidR="003B61B2" w:rsidRPr="00F37C70">
        <w:rPr>
          <w:rFonts w:ascii="Times New Roman" w:eastAsia="Times New Roman" w:hAnsi="Times New Roman" w:cs="Times New Roman"/>
          <w:color w:val="222222"/>
          <w:lang w:eastAsia="en-CA"/>
        </w:rPr>
        <w:t>C</w:t>
      </w:r>
      <w:r w:rsidRPr="00F37C70">
        <w:rPr>
          <w:rFonts w:ascii="Times New Roman" w:eastAsia="Times New Roman" w:hAnsi="Times New Roman" w:cs="Times New Roman"/>
          <w:color w:val="222222"/>
          <w:lang w:eastAsia="en-CA"/>
        </w:rPr>
        <w:t xml:space="preserve">14 members will </w:t>
      </w:r>
      <w:r w:rsidR="002B5ED2">
        <w:rPr>
          <w:rFonts w:ascii="Times New Roman" w:eastAsia="Times New Roman" w:hAnsi="Times New Roman" w:cs="Times New Roman"/>
          <w:color w:val="222222"/>
          <w:lang w:eastAsia="en-CA"/>
        </w:rPr>
        <w:t>give</w:t>
      </w:r>
      <w:r w:rsidRPr="00F37C70">
        <w:rPr>
          <w:rFonts w:ascii="Times New Roman" w:eastAsia="Times New Roman" w:hAnsi="Times New Roman" w:cs="Times New Roman"/>
          <w:color w:val="222222"/>
          <w:lang w:eastAsia="en-CA"/>
        </w:rPr>
        <w:t xml:space="preserve"> ICPE2022</w:t>
      </w:r>
      <w:r w:rsidR="003A18E5">
        <w:rPr>
          <w:rFonts w:ascii="Times New Roman" w:eastAsia="Times New Roman" w:hAnsi="Times New Roman" w:cs="Times New Roman"/>
          <w:color w:val="222222"/>
          <w:lang w:eastAsia="en-CA"/>
        </w:rPr>
        <w:t xml:space="preserve"> workshops</w:t>
      </w:r>
      <w:r w:rsidRPr="00F37C70">
        <w:rPr>
          <w:rFonts w:ascii="Times New Roman" w:eastAsia="Times New Roman" w:hAnsi="Times New Roman" w:cs="Times New Roman"/>
          <w:color w:val="222222"/>
          <w:lang w:eastAsia="en-CA"/>
        </w:rPr>
        <w:t xml:space="preserve">. </w:t>
      </w:r>
      <w:r w:rsidR="00AC1E4D" w:rsidRPr="00F37C70">
        <w:rPr>
          <w:rFonts w:ascii="Times New Roman" w:eastAsia="Times New Roman" w:hAnsi="Times New Roman" w:cs="Times New Roman"/>
          <w:color w:val="222222"/>
          <w:lang w:eastAsia="en-CA"/>
        </w:rPr>
        <w:t>All commission</w:t>
      </w:r>
      <w:r w:rsidRPr="00F37C70">
        <w:rPr>
          <w:rFonts w:ascii="Times New Roman" w:eastAsia="Times New Roman" w:hAnsi="Times New Roman" w:cs="Times New Roman"/>
          <w:color w:val="222222"/>
          <w:lang w:eastAsia="en-CA"/>
        </w:rPr>
        <w:t xml:space="preserve"> members are tasked with advertising the information about ICPE2022 in their respective countries/regions </w:t>
      </w:r>
      <w:proofErr w:type="gramStart"/>
      <w:r w:rsidRPr="00F37C70">
        <w:rPr>
          <w:rFonts w:ascii="Times New Roman" w:eastAsia="Times New Roman" w:hAnsi="Times New Roman" w:cs="Times New Roman"/>
          <w:color w:val="222222"/>
          <w:lang w:eastAsia="en-CA"/>
        </w:rPr>
        <w:t>in order to</w:t>
      </w:r>
      <w:proofErr w:type="gramEnd"/>
      <w:r w:rsidRPr="00F37C70">
        <w:rPr>
          <w:rFonts w:ascii="Times New Roman" w:eastAsia="Times New Roman" w:hAnsi="Times New Roman" w:cs="Times New Roman"/>
          <w:color w:val="222222"/>
          <w:lang w:eastAsia="en-CA"/>
        </w:rPr>
        <w:t xml:space="preserve"> increase the </w:t>
      </w:r>
      <w:r w:rsidR="00EB349D" w:rsidRPr="00F37C70">
        <w:rPr>
          <w:rFonts w:ascii="Times New Roman" w:eastAsia="Times New Roman" w:hAnsi="Times New Roman" w:cs="Times New Roman"/>
          <w:color w:val="222222"/>
          <w:lang w:eastAsia="en-CA"/>
        </w:rPr>
        <w:t>participation</w:t>
      </w:r>
      <w:r w:rsidRPr="00F37C70">
        <w:rPr>
          <w:rFonts w:ascii="Times New Roman" w:eastAsia="Times New Roman" w:hAnsi="Times New Roman" w:cs="Times New Roman"/>
          <w:color w:val="222222"/>
          <w:lang w:eastAsia="en-CA"/>
        </w:rPr>
        <w:t xml:space="preserve"> and ensure diverse high-quality conference program.</w:t>
      </w:r>
    </w:p>
    <w:p w14:paraId="47EE5ED0" w14:textId="25E0C71B" w:rsidR="008E567F" w:rsidRPr="00F43CCF" w:rsidRDefault="008E567F" w:rsidP="00EE4165">
      <w:pPr>
        <w:rPr>
          <w:rFonts w:ascii="Times New Roman" w:hAnsi="Times New Roman" w:cs="Times New Roman"/>
          <w:lang w:val="en-CA" w:eastAsia="en-GB"/>
        </w:rPr>
      </w:pPr>
    </w:p>
    <w:p w14:paraId="14F6E652" w14:textId="7DE05116" w:rsidR="008E567F" w:rsidRPr="00F43CCF" w:rsidRDefault="008E567F" w:rsidP="007014E8">
      <w:pPr>
        <w:pStyle w:val="ListParagraph"/>
        <w:numPr>
          <w:ilvl w:val="0"/>
          <w:numId w:val="7"/>
        </w:numPr>
        <w:ind w:left="0"/>
        <w:outlineLvl w:val="0"/>
        <w:rPr>
          <w:rFonts w:ascii="Times New Roman" w:eastAsia="Times New Roman" w:hAnsi="Times New Roman" w:cs="Times New Roman"/>
          <w:color w:val="000000" w:themeColor="text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346D">
        <w:rPr>
          <w:rFonts w:ascii="Times New Roman" w:hAnsi="Times New Roman" w:cs="Times New Roman"/>
          <w:color w:val="000000" w:themeColor="text1"/>
          <w:lang w:val="en-CA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C14 Commissioners </w:t>
      </w:r>
      <w:r w:rsidRPr="00F43CCF">
        <w:rPr>
          <w:rFonts w:ascii="Times New Roman" w:hAnsi="Times New Roman" w:cs="Times New Roman"/>
          <w:color w:val="000000" w:themeColor="text1"/>
          <w:lang w:val="en-CA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continue to work on collecting free </w:t>
      </w:r>
      <w:r w:rsidRPr="00F43CCF">
        <w:rPr>
          <w:rFonts w:ascii="Times New Roman" w:eastAsia="Times New Roman" w:hAnsi="Times New Roman" w:cs="Times New Roman"/>
          <w:color w:val="000000" w:themeColor="text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resources for</w:t>
      </w:r>
      <w:r w:rsidR="009500FF" w:rsidRPr="00F43CCF">
        <w:rPr>
          <w:rFonts w:ascii="Times New Roman" w:eastAsia="Times New Roman" w:hAnsi="Times New Roman" w:cs="Times New Roman"/>
          <w:color w:val="000000" w:themeColor="text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43CCF">
        <w:rPr>
          <w:rFonts w:ascii="Times New Roman" w:eastAsia="Times New Roman" w:hAnsi="Times New Roman" w:cs="Times New Roman"/>
          <w:color w:val="000000" w:themeColor="text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virtual/remote/distance labs (</w:t>
      </w:r>
      <w:r w:rsidR="003B61B2">
        <w:rPr>
          <w:rFonts w:ascii="Times New Roman" w:eastAsia="Times New Roman" w:hAnsi="Times New Roman" w:cs="Times New Roman"/>
          <w:color w:val="000000" w:themeColor="text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 the work that</w:t>
      </w:r>
      <w:r w:rsidRPr="00F43CCF">
        <w:rPr>
          <w:rFonts w:ascii="Times New Roman" w:eastAsia="Times New Roman" w:hAnsi="Times New Roman" w:cs="Times New Roman"/>
          <w:color w:val="000000" w:themeColor="text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continues from the previous C14 commission)</w:t>
      </w:r>
      <w:r w:rsidR="007014E8" w:rsidRPr="00F43CCF">
        <w:rPr>
          <w:rFonts w:ascii="Times New Roman" w:eastAsia="Times New Roman" w:hAnsi="Times New Roman" w:cs="Times New Roman"/>
          <w:color w:val="000000" w:themeColor="text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0FEA00A" w14:textId="77777777" w:rsidR="000C038F" w:rsidRPr="00F43CCF" w:rsidRDefault="000C038F" w:rsidP="003B61B2">
      <w:pPr>
        <w:pStyle w:val="ListParagraph"/>
        <w:ind w:left="0"/>
        <w:outlineLvl w:val="0"/>
        <w:rPr>
          <w:rFonts w:ascii="Times New Roman" w:eastAsia="Times New Roman" w:hAnsi="Times New Roman" w:cs="Times New Roman"/>
          <w:color w:val="000000" w:themeColor="text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22C12A" w14:textId="1D6B12FC" w:rsidR="00882C8F" w:rsidRDefault="00197A77" w:rsidP="003B61B2">
      <w:pPr>
        <w:pStyle w:val="ListParagraph"/>
        <w:numPr>
          <w:ilvl w:val="0"/>
          <w:numId w:val="7"/>
        </w:numPr>
        <w:ind w:left="0"/>
        <w:outlineLvl w:val="0"/>
        <w:rPr>
          <w:rFonts w:ascii="Times New Roman" w:eastAsia="Times New Roman" w:hAnsi="Times New Roman" w:cs="Times New Roman"/>
          <w:color w:val="000000" w:themeColor="text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3CCF">
        <w:rPr>
          <w:rFonts w:ascii="Times New Roman" w:eastAsia="Times New Roman" w:hAnsi="Times New Roman" w:cs="Times New Roman"/>
          <w:color w:val="000000" w:themeColor="text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C14 is tasked to organize the Education Panel at the </w:t>
      </w:r>
      <w:r w:rsidR="00F43CCF" w:rsidRPr="00F43CCF">
        <w:rPr>
          <w:rFonts w:ascii="Times New Roman" w:eastAsia="Times New Roman" w:hAnsi="Times New Roman" w:cs="Times New Roman"/>
          <w:color w:val="000000" w:themeColor="text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Centenary</w:t>
      </w:r>
      <w:r w:rsidRPr="00F43CCF">
        <w:rPr>
          <w:rFonts w:ascii="Times New Roman" w:eastAsia="Times New Roman" w:hAnsi="Times New Roman" w:cs="Times New Roman"/>
          <w:color w:val="000000" w:themeColor="text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IUPAP Symposium</w:t>
      </w:r>
      <w:r w:rsidR="00F43CCF" w:rsidRPr="00F43CCF">
        <w:rPr>
          <w:rFonts w:ascii="Times New Roman" w:eastAsia="Times New Roman" w:hAnsi="Times New Roman" w:cs="Times New Roman"/>
          <w:color w:val="000000" w:themeColor="text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take place on July 13</w:t>
      </w:r>
      <w:r w:rsidR="00F43CCF" w:rsidRPr="00F43CCF">
        <w:rPr>
          <w:rFonts w:ascii="Times New Roman" w:eastAsia="Times New Roman" w:hAnsi="Times New Roman" w:cs="Times New Roman"/>
          <w:color w:val="000000" w:themeColor="text1"/>
          <w:vertAlign w:val="superscript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F43CCF" w:rsidRPr="00F43CCF">
        <w:rPr>
          <w:rFonts w:ascii="Times New Roman" w:eastAsia="Times New Roman" w:hAnsi="Times New Roman" w:cs="Times New Roman"/>
          <w:color w:val="000000" w:themeColor="text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2022.</w:t>
      </w:r>
      <w:r w:rsidRPr="00F43CCF">
        <w:rPr>
          <w:rFonts w:ascii="Times New Roman" w:eastAsia="Times New Roman" w:hAnsi="Times New Roman" w:cs="Times New Roman"/>
          <w:color w:val="000000" w:themeColor="text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r w:rsidR="00F43CCF" w:rsidRPr="00CF43BE">
        <w:rPr>
          <w:rFonts w:ascii="Times New Roman" w:eastAsia="Times New Roman" w:hAnsi="Times New Roman" w:cs="Times New Roman"/>
          <w:color w:val="000000" w:themeColor="text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preparations are in progre</w:t>
      </w:r>
      <w:r w:rsidR="00F43CCF" w:rsidRPr="00F43CCF">
        <w:rPr>
          <w:rFonts w:ascii="Times New Roman" w:eastAsia="Times New Roman" w:hAnsi="Times New Roman" w:cs="Times New Roman"/>
          <w:color w:val="000000" w:themeColor="text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ss.</w:t>
      </w:r>
    </w:p>
    <w:p w14:paraId="2FC40DC3" w14:textId="77777777" w:rsidR="003B61B2" w:rsidRDefault="003B61B2" w:rsidP="003B61B2">
      <w:pPr>
        <w:pStyle w:val="ListParagraph"/>
        <w:ind w:left="0"/>
        <w:outlineLvl w:val="0"/>
        <w:rPr>
          <w:rFonts w:ascii="Times New Roman" w:eastAsia="Times New Roman" w:hAnsi="Times New Roman" w:cs="Times New Roman"/>
          <w:color w:val="000000" w:themeColor="text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573297" w14:textId="65338954" w:rsidR="003B61B2" w:rsidRPr="003B61B2" w:rsidRDefault="003B61B2" w:rsidP="003B61B2">
      <w:pPr>
        <w:pStyle w:val="ListParagraph"/>
        <w:numPr>
          <w:ilvl w:val="0"/>
          <w:numId w:val="7"/>
        </w:numPr>
        <w:ind w:left="0"/>
        <w:outlineLvl w:val="0"/>
        <w:rPr>
          <w:rFonts w:ascii="Times New Roman" w:hAnsi="Times New Roman" w:cs="Times New Roman"/>
          <w:color w:val="000000" w:themeColor="text1"/>
          <w:lang w:val="en-CA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61B2">
        <w:rPr>
          <w:rFonts w:ascii="Times New Roman" w:eastAsia="Times New Roman" w:hAnsi="Times New Roman" w:cs="Times New Roman"/>
          <w:color w:val="000000" w:themeColor="text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Finally, at the request of C14 Commissioners, the C14 Chair approached </w:t>
      </w:r>
      <w:r w:rsidR="00FE346D">
        <w:rPr>
          <w:rFonts w:ascii="Times New Roman" w:eastAsia="Times New Roman" w:hAnsi="Times New Roman" w:cs="Times New Roman"/>
          <w:color w:val="000000" w:themeColor="text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3B61B2">
        <w:rPr>
          <w:rFonts w:ascii="Times New Roman" w:eastAsia="Times New Roman" w:hAnsi="Times New Roman" w:cs="Times New Roman"/>
          <w:color w:val="000000" w:themeColor="text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IUPAP Secretariat of behalf on the C14 Commissioners, asking to provide officials letters of appointment for commission members (waiting for response).</w:t>
      </w:r>
    </w:p>
    <w:p w14:paraId="17DADB9E" w14:textId="77777777" w:rsidR="003B61B2" w:rsidRPr="003B61B2" w:rsidRDefault="003B61B2" w:rsidP="003B61B2">
      <w:pPr>
        <w:pStyle w:val="ListParagraph"/>
        <w:rPr>
          <w:rFonts w:ascii="Times New Roman" w:hAnsi="Times New Roman" w:cs="Times New Roman"/>
          <w:color w:val="000000" w:themeColor="text1"/>
          <w:lang w:val="en-CA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687199" w14:textId="19F2CD7B" w:rsidR="003B61B2" w:rsidRPr="00A0285B" w:rsidRDefault="003B61B2" w:rsidP="003B61B2">
      <w:pPr>
        <w:pStyle w:val="ListParagraph"/>
        <w:numPr>
          <w:ilvl w:val="0"/>
          <w:numId w:val="7"/>
        </w:numPr>
        <w:ind w:left="0"/>
        <w:outlineLvl w:val="0"/>
        <w:rPr>
          <w:rFonts w:ascii="Times New Roman" w:hAnsi="Times New Roman" w:cs="Times New Roman"/>
          <w:b/>
          <w:bCs/>
          <w:color w:val="000000" w:themeColor="text1"/>
          <w:lang w:val="en-CA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285B">
        <w:rPr>
          <w:rFonts w:ascii="Times New Roman" w:hAnsi="Times New Roman" w:cs="Times New Roman"/>
          <w:b/>
          <w:bCs/>
          <w:color w:val="000000" w:themeColor="text1"/>
          <w:lang w:val="en-CA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Conference </w:t>
      </w:r>
      <w:r w:rsidR="00A0285B" w:rsidRPr="00A0285B">
        <w:rPr>
          <w:rFonts w:ascii="Times New Roman" w:hAnsi="Times New Roman" w:cs="Times New Roman"/>
          <w:b/>
          <w:bCs/>
          <w:color w:val="000000" w:themeColor="text1"/>
          <w:lang w:val="en-CA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Sponsorship</w:t>
      </w:r>
    </w:p>
    <w:p w14:paraId="5AA08422" w14:textId="05283F06" w:rsidR="00B711DF" w:rsidRPr="00A0285B" w:rsidRDefault="005E6E2E" w:rsidP="005E6E2E">
      <w:pPr>
        <w:pStyle w:val="ListParagraph"/>
        <w:ind w:left="0"/>
        <w:outlineLvl w:val="0"/>
        <w:rPr>
          <w:rFonts w:ascii="Times New Roman" w:hAnsi="Times New Roman" w:cs="Times New Roman"/>
          <w:color w:val="000000" w:themeColor="text1"/>
          <w:lang w:val="en-CA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285B">
        <w:rPr>
          <w:rFonts w:ascii="Times New Roman" w:hAnsi="Times New Roman" w:cs="Times New Roman"/>
          <w:color w:val="000000" w:themeColor="text1"/>
          <w:lang w:val="en-CA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Two events were submitted through C14 commission for a </w:t>
      </w:r>
      <w:r w:rsidR="00B711DF" w:rsidRPr="00A0285B">
        <w:rPr>
          <w:rFonts w:ascii="Times New Roman" w:hAnsi="Times New Roman" w:cs="Times New Roman"/>
          <w:color w:val="000000" w:themeColor="text1"/>
          <w:lang w:val="en-CA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sponsorship</w:t>
      </w:r>
      <w:r w:rsidRPr="00A0285B">
        <w:rPr>
          <w:rFonts w:ascii="Times New Roman" w:hAnsi="Times New Roman" w:cs="Times New Roman"/>
          <w:color w:val="000000" w:themeColor="text1"/>
          <w:lang w:val="en-CA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consideration.</w:t>
      </w:r>
    </w:p>
    <w:p w14:paraId="407DBFAD" w14:textId="392AFC38" w:rsidR="00FE346D" w:rsidRDefault="005E6E2E" w:rsidP="00A076CC">
      <w:pPr>
        <w:shd w:val="clear" w:color="auto" w:fill="FFFFFF"/>
        <w:rPr>
          <w:rFonts w:ascii="Times New Roman" w:eastAsia="Times New Roman" w:hAnsi="Times New Roman" w:cs="Times New Roman"/>
          <w:lang w:val="en-CA" w:eastAsia="en-CA"/>
        </w:rPr>
      </w:pPr>
      <w:r w:rsidRPr="00FE346D">
        <w:rPr>
          <w:rFonts w:ascii="Times New Roman" w:eastAsia="Times New Roman" w:hAnsi="Times New Roman" w:cs="Times New Roman"/>
          <w:color w:val="222222"/>
          <w:lang w:val="en-CA" w:eastAsia="en-CA"/>
        </w:rPr>
        <w:t>C14 voted </w:t>
      </w:r>
      <w:r w:rsidRPr="00FE346D">
        <w:rPr>
          <w:rFonts w:ascii="Times New Roman" w:eastAsia="Times New Roman" w:hAnsi="Times New Roman" w:cs="Times New Roman"/>
          <w:b/>
          <w:bCs/>
          <w:color w:val="222222"/>
          <w:lang w:val="en-CA" w:eastAsia="en-CA"/>
        </w:rPr>
        <w:t xml:space="preserve">in favor </w:t>
      </w:r>
      <w:r w:rsidR="00B711DF" w:rsidRPr="00FE346D">
        <w:rPr>
          <w:rFonts w:ascii="Times New Roman" w:eastAsia="Times New Roman" w:hAnsi="Times New Roman" w:cs="Times New Roman"/>
          <w:b/>
          <w:bCs/>
          <w:color w:val="222222"/>
          <w:lang w:val="en-CA" w:eastAsia="en-CA"/>
        </w:rPr>
        <w:t>of recommending</w:t>
      </w:r>
      <w:r w:rsidRPr="00FE346D">
        <w:rPr>
          <w:rFonts w:ascii="Times New Roman" w:eastAsia="Times New Roman" w:hAnsi="Times New Roman" w:cs="Times New Roman"/>
          <w:b/>
          <w:bCs/>
          <w:color w:val="222222"/>
          <w:lang w:val="en-CA" w:eastAsia="en-CA"/>
        </w:rPr>
        <w:t> </w:t>
      </w:r>
      <w:r w:rsidRPr="00FE346D">
        <w:rPr>
          <w:rFonts w:ascii="Times New Roman" w:eastAsia="Times New Roman" w:hAnsi="Times New Roman" w:cs="Times New Roman"/>
          <w:color w:val="222222"/>
          <w:lang w:val="en-CA" w:eastAsia="en-CA"/>
        </w:rPr>
        <w:t>the International Conference on Physics Education – ICPE</w:t>
      </w:r>
      <w:r w:rsidR="007E5091" w:rsidRPr="00FE346D">
        <w:rPr>
          <w:rFonts w:ascii="Times New Roman" w:eastAsia="Times New Roman" w:hAnsi="Times New Roman" w:cs="Times New Roman"/>
          <w:color w:val="222222"/>
          <w:lang w:val="en-CA" w:eastAsia="en-CA"/>
        </w:rPr>
        <w:t>2023 for</w:t>
      </w:r>
      <w:r w:rsidRPr="00FE346D">
        <w:rPr>
          <w:rFonts w:ascii="Times New Roman" w:eastAsia="Times New Roman" w:hAnsi="Times New Roman" w:cs="Times New Roman"/>
          <w:color w:val="222222"/>
          <w:lang w:val="en-CA" w:eastAsia="en-CA"/>
        </w:rPr>
        <w:t xml:space="preserve"> IUPAP support</w:t>
      </w:r>
      <w:r w:rsidR="00B711DF" w:rsidRPr="00FE346D">
        <w:rPr>
          <w:rFonts w:ascii="Times New Roman" w:eastAsia="Times New Roman" w:hAnsi="Times New Roman" w:cs="Times New Roman"/>
          <w:color w:val="222222"/>
          <w:lang w:val="en-CA" w:eastAsia="en-CA"/>
        </w:rPr>
        <w:t>.</w:t>
      </w:r>
    </w:p>
    <w:p w14:paraId="0A1B3B27" w14:textId="411AC8AF" w:rsidR="005E6E2E" w:rsidRPr="00A0285B" w:rsidRDefault="005E6E2E" w:rsidP="00A076CC">
      <w:pPr>
        <w:shd w:val="clear" w:color="auto" w:fill="FFFFFF"/>
        <w:rPr>
          <w:rFonts w:ascii="Times New Roman" w:eastAsia="Times New Roman" w:hAnsi="Times New Roman" w:cs="Times New Roman"/>
          <w:lang w:val="en-CA" w:eastAsia="en-CA"/>
        </w:rPr>
      </w:pPr>
      <w:r w:rsidRPr="00A076CC">
        <w:rPr>
          <w:rFonts w:ascii="Times New Roman" w:eastAsia="Times New Roman" w:hAnsi="Times New Roman" w:cs="Times New Roman"/>
          <w:lang w:val="en-CA" w:eastAsia="en-CA"/>
        </w:rPr>
        <w:t xml:space="preserve">C14 voted </w:t>
      </w:r>
      <w:r w:rsidRPr="00A076CC">
        <w:rPr>
          <w:rFonts w:ascii="Times New Roman" w:eastAsia="Times New Roman" w:hAnsi="Times New Roman" w:cs="Times New Roman"/>
          <w:b/>
          <w:bCs/>
          <w:lang w:val="en-CA" w:eastAsia="en-CA"/>
        </w:rPr>
        <w:t>against </w:t>
      </w:r>
      <w:r w:rsidR="00A0285B" w:rsidRPr="00A076CC">
        <w:rPr>
          <w:rFonts w:ascii="Times New Roman" w:eastAsia="Times New Roman" w:hAnsi="Times New Roman" w:cs="Times New Roman"/>
          <w:b/>
          <w:bCs/>
          <w:lang w:val="en-CA" w:eastAsia="en-CA"/>
        </w:rPr>
        <w:t>recommending</w:t>
      </w:r>
      <w:r w:rsidR="00A0285B" w:rsidRPr="00A076CC">
        <w:rPr>
          <w:rFonts w:ascii="Times New Roman" w:eastAsia="Times New Roman" w:hAnsi="Times New Roman" w:cs="Times New Roman"/>
          <w:lang w:val="en-CA" w:eastAsia="en-CA"/>
        </w:rPr>
        <w:t xml:space="preserve"> the International Accelerator School: Superconducting Science and Technology for Particle Accelerators </w:t>
      </w:r>
      <w:r w:rsidR="00A0285B" w:rsidRPr="00A076CC">
        <w:rPr>
          <w:rFonts w:ascii="Times New Roman" w:eastAsia="Times New Roman" w:hAnsi="Times New Roman" w:cs="Times New Roman"/>
          <w:b/>
          <w:bCs/>
          <w:lang w:val="en-CA" w:eastAsia="en-CA"/>
        </w:rPr>
        <w:t>by our Commission.</w:t>
      </w:r>
      <w:r w:rsidR="00FE346D">
        <w:rPr>
          <w:rFonts w:ascii="Times New Roman" w:eastAsia="Times New Roman" w:hAnsi="Times New Roman" w:cs="Times New Roman"/>
          <w:lang w:val="en-CA" w:eastAsia="en-CA"/>
        </w:rPr>
        <w:t xml:space="preserve"> </w:t>
      </w:r>
      <w:r w:rsidR="00B711DF">
        <w:rPr>
          <w:rFonts w:ascii="Times New Roman" w:eastAsia="Times New Roman" w:hAnsi="Times New Roman" w:cs="Times New Roman"/>
          <w:lang w:val="en-CA" w:eastAsia="en-CA"/>
        </w:rPr>
        <w:t>The</w:t>
      </w:r>
      <w:r w:rsidRPr="00A0285B">
        <w:rPr>
          <w:rFonts w:ascii="Times New Roman" w:eastAsia="Times New Roman" w:hAnsi="Times New Roman" w:cs="Times New Roman"/>
          <w:lang w:val="en-CA" w:eastAsia="en-CA"/>
        </w:rPr>
        <w:t xml:space="preserve"> C14 commission felt that the proposed School is too specialized to be submitted for the support through C14.  It would have been a much better fit to submit the application through </w:t>
      </w:r>
      <w:r w:rsidR="00B711DF" w:rsidRPr="00A0285B">
        <w:rPr>
          <w:rFonts w:ascii="Times New Roman" w:eastAsia="Times New Roman" w:hAnsi="Times New Roman" w:cs="Times New Roman"/>
          <w:lang w:val="en-CA" w:eastAsia="en-CA"/>
        </w:rPr>
        <w:t>the appropriate</w:t>
      </w:r>
      <w:r w:rsidRPr="00A0285B">
        <w:rPr>
          <w:rFonts w:ascii="Times New Roman" w:eastAsia="Times New Roman" w:hAnsi="Times New Roman" w:cs="Times New Roman"/>
          <w:lang w:val="en-CA" w:eastAsia="en-CA"/>
        </w:rPr>
        <w:t xml:space="preserve"> IUPAP Commission, the one that has particle research in their mandate. We believe it should be forwarded to the appropriate commission for a consideration.</w:t>
      </w:r>
    </w:p>
    <w:p w14:paraId="409EAB98" w14:textId="77777777" w:rsidR="005E6E2E" w:rsidRPr="00A0285B" w:rsidRDefault="005E6E2E" w:rsidP="00A0285B">
      <w:pPr>
        <w:pStyle w:val="ListParagraph"/>
        <w:ind w:left="0"/>
        <w:outlineLvl w:val="0"/>
        <w:rPr>
          <w:rFonts w:ascii="Times New Roman" w:hAnsi="Times New Roman" w:cs="Times New Roman"/>
          <w:color w:val="000000" w:themeColor="text1"/>
          <w:lang w:val="en-CA"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6960FE" w14:textId="04FE5419" w:rsidR="00E7070A" w:rsidRPr="00F37C70" w:rsidRDefault="00E7070A" w:rsidP="00EE4165">
      <w:pPr>
        <w:rPr>
          <w:rFonts w:ascii="Times New Roman" w:hAnsi="Times New Roman" w:cs="Times New Roman"/>
        </w:rPr>
      </w:pPr>
    </w:p>
    <w:sectPr w:rsidR="00E7070A" w:rsidRPr="00F37C70" w:rsidSect="00645187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B8E"/>
    <w:multiLevelType w:val="hybridMultilevel"/>
    <w:tmpl w:val="CB32C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131E"/>
    <w:multiLevelType w:val="multilevel"/>
    <w:tmpl w:val="2524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6B12BD"/>
    <w:multiLevelType w:val="hybridMultilevel"/>
    <w:tmpl w:val="7AF2F3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206A5D"/>
    <w:multiLevelType w:val="hybridMultilevel"/>
    <w:tmpl w:val="2FAE819E"/>
    <w:lvl w:ilvl="0" w:tplc="194850B8">
      <w:start w:val="1"/>
      <w:numFmt w:val="decimal"/>
      <w:lvlText w:val="%1)"/>
      <w:lvlJc w:val="left"/>
      <w:pPr>
        <w:ind w:left="4680" w:hanging="360"/>
      </w:pPr>
      <w:rPr>
        <w:rFonts w:hint="default"/>
        <w:color w:val="222222"/>
        <w:sz w:val="24"/>
      </w:rPr>
    </w:lvl>
    <w:lvl w:ilvl="1" w:tplc="10090019" w:tentative="1">
      <w:start w:val="1"/>
      <w:numFmt w:val="lowerLetter"/>
      <w:lvlText w:val="%2."/>
      <w:lvlJc w:val="left"/>
      <w:pPr>
        <w:ind w:left="5400" w:hanging="360"/>
      </w:pPr>
    </w:lvl>
    <w:lvl w:ilvl="2" w:tplc="1009001B" w:tentative="1">
      <w:start w:val="1"/>
      <w:numFmt w:val="lowerRoman"/>
      <w:lvlText w:val="%3."/>
      <w:lvlJc w:val="right"/>
      <w:pPr>
        <w:ind w:left="6120" w:hanging="180"/>
      </w:pPr>
    </w:lvl>
    <w:lvl w:ilvl="3" w:tplc="1009000F" w:tentative="1">
      <w:start w:val="1"/>
      <w:numFmt w:val="decimal"/>
      <w:lvlText w:val="%4."/>
      <w:lvlJc w:val="left"/>
      <w:pPr>
        <w:ind w:left="6840" w:hanging="360"/>
      </w:pPr>
    </w:lvl>
    <w:lvl w:ilvl="4" w:tplc="10090019" w:tentative="1">
      <w:start w:val="1"/>
      <w:numFmt w:val="lowerLetter"/>
      <w:lvlText w:val="%5."/>
      <w:lvlJc w:val="left"/>
      <w:pPr>
        <w:ind w:left="7560" w:hanging="360"/>
      </w:pPr>
    </w:lvl>
    <w:lvl w:ilvl="5" w:tplc="1009001B" w:tentative="1">
      <w:start w:val="1"/>
      <w:numFmt w:val="lowerRoman"/>
      <w:lvlText w:val="%6."/>
      <w:lvlJc w:val="right"/>
      <w:pPr>
        <w:ind w:left="8280" w:hanging="180"/>
      </w:pPr>
    </w:lvl>
    <w:lvl w:ilvl="6" w:tplc="1009000F" w:tentative="1">
      <w:start w:val="1"/>
      <w:numFmt w:val="decimal"/>
      <w:lvlText w:val="%7."/>
      <w:lvlJc w:val="left"/>
      <w:pPr>
        <w:ind w:left="9000" w:hanging="360"/>
      </w:pPr>
    </w:lvl>
    <w:lvl w:ilvl="7" w:tplc="10090019" w:tentative="1">
      <w:start w:val="1"/>
      <w:numFmt w:val="lowerLetter"/>
      <w:lvlText w:val="%8."/>
      <w:lvlJc w:val="left"/>
      <w:pPr>
        <w:ind w:left="9720" w:hanging="360"/>
      </w:pPr>
    </w:lvl>
    <w:lvl w:ilvl="8" w:tplc="10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35890125"/>
    <w:multiLevelType w:val="hybridMultilevel"/>
    <w:tmpl w:val="4D54F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30B9F"/>
    <w:multiLevelType w:val="hybridMultilevel"/>
    <w:tmpl w:val="15D62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9671F"/>
    <w:multiLevelType w:val="hybridMultilevel"/>
    <w:tmpl w:val="9E582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65459"/>
    <w:multiLevelType w:val="multilevel"/>
    <w:tmpl w:val="38A4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B57A3B"/>
    <w:multiLevelType w:val="hybridMultilevel"/>
    <w:tmpl w:val="52DC503E"/>
    <w:lvl w:ilvl="0" w:tplc="D714C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4307D"/>
    <w:multiLevelType w:val="hybridMultilevel"/>
    <w:tmpl w:val="BB5C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010F6"/>
    <w:multiLevelType w:val="hybridMultilevel"/>
    <w:tmpl w:val="C1E85566"/>
    <w:lvl w:ilvl="0" w:tplc="AC304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AE8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88D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20C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EA5C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E4D2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B47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6C77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58A6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99402179">
    <w:abstractNumId w:val="5"/>
  </w:num>
  <w:num w:numId="2" w16cid:durableId="1486775488">
    <w:abstractNumId w:val="4"/>
  </w:num>
  <w:num w:numId="3" w16cid:durableId="1470125005">
    <w:abstractNumId w:val="6"/>
  </w:num>
  <w:num w:numId="4" w16cid:durableId="767889719">
    <w:abstractNumId w:val="9"/>
  </w:num>
  <w:num w:numId="5" w16cid:durableId="1737973369">
    <w:abstractNumId w:val="10"/>
  </w:num>
  <w:num w:numId="6" w16cid:durableId="1681660314">
    <w:abstractNumId w:val="1"/>
  </w:num>
  <w:num w:numId="7" w16cid:durableId="1541554331">
    <w:abstractNumId w:val="0"/>
  </w:num>
  <w:num w:numId="8" w16cid:durableId="1376151462">
    <w:abstractNumId w:val="7"/>
  </w:num>
  <w:num w:numId="9" w16cid:durableId="1468474539">
    <w:abstractNumId w:val="3"/>
  </w:num>
  <w:num w:numId="10" w16cid:durableId="1086269656">
    <w:abstractNumId w:val="2"/>
  </w:num>
  <w:num w:numId="11" w16cid:durableId="1406338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62"/>
    <w:rsid w:val="000027CE"/>
    <w:rsid w:val="00020811"/>
    <w:rsid w:val="000235B5"/>
    <w:rsid w:val="00025400"/>
    <w:rsid w:val="0003730B"/>
    <w:rsid w:val="00040AC4"/>
    <w:rsid w:val="0004118D"/>
    <w:rsid w:val="000671DC"/>
    <w:rsid w:val="000740A2"/>
    <w:rsid w:val="0007743C"/>
    <w:rsid w:val="000946BB"/>
    <w:rsid w:val="00096CAD"/>
    <w:rsid w:val="000C038F"/>
    <w:rsid w:val="000E7336"/>
    <w:rsid w:val="000E7393"/>
    <w:rsid w:val="000F3665"/>
    <w:rsid w:val="001069FF"/>
    <w:rsid w:val="001325C3"/>
    <w:rsid w:val="00142022"/>
    <w:rsid w:val="001452A7"/>
    <w:rsid w:val="001470C5"/>
    <w:rsid w:val="00155982"/>
    <w:rsid w:val="00155C3A"/>
    <w:rsid w:val="00173D6C"/>
    <w:rsid w:val="0018444B"/>
    <w:rsid w:val="00195B8B"/>
    <w:rsid w:val="00197A77"/>
    <w:rsid w:val="001A15CA"/>
    <w:rsid w:val="001A6C25"/>
    <w:rsid w:val="001B07E2"/>
    <w:rsid w:val="001B382D"/>
    <w:rsid w:val="001B4784"/>
    <w:rsid w:val="001B4AC0"/>
    <w:rsid w:val="001D1E9A"/>
    <w:rsid w:val="001E0B29"/>
    <w:rsid w:val="001E7D47"/>
    <w:rsid w:val="00211E38"/>
    <w:rsid w:val="00212BE7"/>
    <w:rsid w:val="00227037"/>
    <w:rsid w:val="00233A07"/>
    <w:rsid w:val="00237C32"/>
    <w:rsid w:val="002431B8"/>
    <w:rsid w:val="002707A5"/>
    <w:rsid w:val="00273D67"/>
    <w:rsid w:val="00281E1E"/>
    <w:rsid w:val="002843D0"/>
    <w:rsid w:val="00286A47"/>
    <w:rsid w:val="002B510F"/>
    <w:rsid w:val="002B5ED2"/>
    <w:rsid w:val="002C472F"/>
    <w:rsid w:val="002D2D67"/>
    <w:rsid w:val="002E32D3"/>
    <w:rsid w:val="002E7464"/>
    <w:rsid w:val="002F5578"/>
    <w:rsid w:val="00312454"/>
    <w:rsid w:val="00331DBA"/>
    <w:rsid w:val="00331E10"/>
    <w:rsid w:val="003423E8"/>
    <w:rsid w:val="00364E0E"/>
    <w:rsid w:val="00383DD6"/>
    <w:rsid w:val="00391A64"/>
    <w:rsid w:val="00393CC5"/>
    <w:rsid w:val="003A18E5"/>
    <w:rsid w:val="003A25DF"/>
    <w:rsid w:val="003A7DC9"/>
    <w:rsid w:val="003B61B2"/>
    <w:rsid w:val="003C264C"/>
    <w:rsid w:val="003C5E36"/>
    <w:rsid w:val="003D4B23"/>
    <w:rsid w:val="003E5DC1"/>
    <w:rsid w:val="003F08C8"/>
    <w:rsid w:val="0042316F"/>
    <w:rsid w:val="00427683"/>
    <w:rsid w:val="00434C71"/>
    <w:rsid w:val="00441244"/>
    <w:rsid w:val="0044187A"/>
    <w:rsid w:val="00441D7A"/>
    <w:rsid w:val="0044222C"/>
    <w:rsid w:val="004443A0"/>
    <w:rsid w:val="00455DFA"/>
    <w:rsid w:val="00465F0D"/>
    <w:rsid w:val="00477B85"/>
    <w:rsid w:val="0048374A"/>
    <w:rsid w:val="00490439"/>
    <w:rsid w:val="004B780E"/>
    <w:rsid w:val="004C7891"/>
    <w:rsid w:val="004D48E5"/>
    <w:rsid w:val="004E7380"/>
    <w:rsid w:val="005046B3"/>
    <w:rsid w:val="005057AF"/>
    <w:rsid w:val="0051369C"/>
    <w:rsid w:val="00530248"/>
    <w:rsid w:val="005355EB"/>
    <w:rsid w:val="0055389C"/>
    <w:rsid w:val="00560501"/>
    <w:rsid w:val="00571DB4"/>
    <w:rsid w:val="005747F2"/>
    <w:rsid w:val="00586287"/>
    <w:rsid w:val="005865DE"/>
    <w:rsid w:val="005A2BE4"/>
    <w:rsid w:val="005C24E1"/>
    <w:rsid w:val="005D02C8"/>
    <w:rsid w:val="005D0CAC"/>
    <w:rsid w:val="005D5B82"/>
    <w:rsid w:val="005D6FF8"/>
    <w:rsid w:val="005E0320"/>
    <w:rsid w:val="005E516A"/>
    <w:rsid w:val="005E6E2E"/>
    <w:rsid w:val="005F0DF5"/>
    <w:rsid w:val="005F2B1A"/>
    <w:rsid w:val="005F4797"/>
    <w:rsid w:val="006175A5"/>
    <w:rsid w:val="00624600"/>
    <w:rsid w:val="00630105"/>
    <w:rsid w:val="00630C8C"/>
    <w:rsid w:val="00630FA7"/>
    <w:rsid w:val="00637EDE"/>
    <w:rsid w:val="00645187"/>
    <w:rsid w:val="00652287"/>
    <w:rsid w:val="00657042"/>
    <w:rsid w:val="00666EF6"/>
    <w:rsid w:val="00667042"/>
    <w:rsid w:val="0067085A"/>
    <w:rsid w:val="00670FBE"/>
    <w:rsid w:val="006A159B"/>
    <w:rsid w:val="006C435F"/>
    <w:rsid w:val="006D117C"/>
    <w:rsid w:val="006F1A72"/>
    <w:rsid w:val="006F2D6D"/>
    <w:rsid w:val="007014E8"/>
    <w:rsid w:val="0072424B"/>
    <w:rsid w:val="00725BCC"/>
    <w:rsid w:val="007275DF"/>
    <w:rsid w:val="007338C1"/>
    <w:rsid w:val="007509FA"/>
    <w:rsid w:val="007518D5"/>
    <w:rsid w:val="0078545D"/>
    <w:rsid w:val="007A2674"/>
    <w:rsid w:val="007B5D7B"/>
    <w:rsid w:val="007C4CA8"/>
    <w:rsid w:val="007C6F98"/>
    <w:rsid w:val="007D3B4E"/>
    <w:rsid w:val="007E5091"/>
    <w:rsid w:val="007E7BDF"/>
    <w:rsid w:val="007E7F62"/>
    <w:rsid w:val="00803E24"/>
    <w:rsid w:val="008214F5"/>
    <w:rsid w:val="0082168B"/>
    <w:rsid w:val="00835D82"/>
    <w:rsid w:val="00841CE3"/>
    <w:rsid w:val="00841DB3"/>
    <w:rsid w:val="00843421"/>
    <w:rsid w:val="00853152"/>
    <w:rsid w:val="00860977"/>
    <w:rsid w:val="00862C5D"/>
    <w:rsid w:val="00872112"/>
    <w:rsid w:val="00882C8F"/>
    <w:rsid w:val="00886465"/>
    <w:rsid w:val="008C3EF9"/>
    <w:rsid w:val="008C5FCD"/>
    <w:rsid w:val="008D7B5C"/>
    <w:rsid w:val="008E0C3F"/>
    <w:rsid w:val="008E20F8"/>
    <w:rsid w:val="008E3B65"/>
    <w:rsid w:val="008E567F"/>
    <w:rsid w:val="008E7443"/>
    <w:rsid w:val="008F4E15"/>
    <w:rsid w:val="0090567E"/>
    <w:rsid w:val="00917925"/>
    <w:rsid w:val="00930111"/>
    <w:rsid w:val="009418B3"/>
    <w:rsid w:val="00944F09"/>
    <w:rsid w:val="009500FF"/>
    <w:rsid w:val="00956E43"/>
    <w:rsid w:val="00967453"/>
    <w:rsid w:val="0097688B"/>
    <w:rsid w:val="009775DE"/>
    <w:rsid w:val="009814A0"/>
    <w:rsid w:val="00992CB3"/>
    <w:rsid w:val="009974E1"/>
    <w:rsid w:val="009B07C2"/>
    <w:rsid w:val="009B16A0"/>
    <w:rsid w:val="009B1BD8"/>
    <w:rsid w:val="009D51DC"/>
    <w:rsid w:val="00A00C78"/>
    <w:rsid w:val="00A0285B"/>
    <w:rsid w:val="00A076CC"/>
    <w:rsid w:val="00A21979"/>
    <w:rsid w:val="00A32CCE"/>
    <w:rsid w:val="00A41BAD"/>
    <w:rsid w:val="00A47C0F"/>
    <w:rsid w:val="00A7369B"/>
    <w:rsid w:val="00AC0B74"/>
    <w:rsid w:val="00AC1E4D"/>
    <w:rsid w:val="00AC78B0"/>
    <w:rsid w:val="00AD4591"/>
    <w:rsid w:val="00AD66D5"/>
    <w:rsid w:val="00B61FFC"/>
    <w:rsid w:val="00B711DF"/>
    <w:rsid w:val="00B71FA4"/>
    <w:rsid w:val="00B72626"/>
    <w:rsid w:val="00B8221A"/>
    <w:rsid w:val="00BB321E"/>
    <w:rsid w:val="00BC357C"/>
    <w:rsid w:val="00BF06D3"/>
    <w:rsid w:val="00BF6EB5"/>
    <w:rsid w:val="00C331A0"/>
    <w:rsid w:val="00C61699"/>
    <w:rsid w:val="00C6471F"/>
    <w:rsid w:val="00C6513A"/>
    <w:rsid w:val="00C91043"/>
    <w:rsid w:val="00CA006F"/>
    <w:rsid w:val="00CA31A9"/>
    <w:rsid w:val="00CA6BF9"/>
    <w:rsid w:val="00CA7681"/>
    <w:rsid w:val="00CB10EB"/>
    <w:rsid w:val="00CC08E5"/>
    <w:rsid w:val="00CC3721"/>
    <w:rsid w:val="00CC5126"/>
    <w:rsid w:val="00CD2CDE"/>
    <w:rsid w:val="00CE2BAB"/>
    <w:rsid w:val="00CE6CC7"/>
    <w:rsid w:val="00CF0616"/>
    <w:rsid w:val="00D0319F"/>
    <w:rsid w:val="00D37D0F"/>
    <w:rsid w:val="00D41D49"/>
    <w:rsid w:val="00D444A6"/>
    <w:rsid w:val="00D545D5"/>
    <w:rsid w:val="00D54CE5"/>
    <w:rsid w:val="00D626B8"/>
    <w:rsid w:val="00D80A72"/>
    <w:rsid w:val="00D82056"/>
    <w:rsid w:val="00D82D28"/>
    <w:rsid w:val="00DA17B5"/>
    <w:rsid w:val="00DA222A"/>
    <w:rsid w:val="00DB3187"/>
    <w:rsid w:val="00DB6D45"/>
    <w:rsid w:val="00DC0338"/>
    <w:rsid w:val="00E137B7"/>
    <w:rsid w:val="00E138BD"/>
    <w:rsid w:val="00E13916"/>
    <w:rsid w:val="00E203D2"/>
    <w:rsid w:val="00E35CDC"/>
    <w:rsid w:val="00E448A6"/>
    <w:rsid w:val="00E464AD"/>
    <w:rsid w:val="00E506B9"/>
    <w:rsid w:val="00E7070A"/>
    <w:rsid w:val="00E70B7F"/>
    <w:rsid w:val="00E724B1"/>
    <w:rsid w:val="00E727C6"/>
    <w:rsid w:val="00E73105"/>
    <w:rsid w:val="00E73F52"/>
    <w:rsid w:val="00E77F5F"/>
    <w:rsid w:val="00E85E74"/>
    <w:rsid w:val="00E925A6"/>
    <w:rsid w:val="00EA1401"/>
    <w:rsid w:val="00EB349D"/>
    <w:rsid w:val="00EB5AC2"/>
    <w:rsid w:val="00EB7CBE"/>
    <w:rsid w:val="00ED1FBA"/>
    <w:rsid w:val="00ED481A"/>
    <w:rsid w:val="00EE4165"/>
    <w:rsid w:val="00EF78B2"/>
    <w:rsid w:val="00F001EA"/>
    <w:rsid w:val="00F06207"/>
    <w:rsid w:val="00F170F5"/>
    <w:rsid w:val="00F3073A"/>
    <w:rsid w:val="00F35FB5"/>
    <w:rsid w:val="00F37C70"/>
    <w:rsid w:val="00F43CCF"/>
    <w:rsid w:val="00F61316"/>
    <w:rsid w:val="00F636F2"/>
    <w:rsid w:val="00F645F9"/>
    <w:rsid w:val="00F85F41"/>
    <w:rsid w:val="00F93A42"/>
    <w:rsid w:val="00F962C3"/>
    <w:rsid w:val="00FA46BD"/>
    <w:rsid w:val="00FA6AD7"/>
    <w:rsid w:val="00FB5031"/>
    <w:rsid w:val="00FC150C"/>
    <w:rsid w:val="00FC5C3A"/>
    <w:rsid w:val="00FC7ED8"/>
    <w:rsid w:val="00FD6665"/>
    <w:rsid w:val="00FE105C"/>
    <w:rsid w:val="00FE346D"/>
    <w:rsid w:val="00F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4285"/>
  <w15:chartTrackingRefBased/>
  <w15:docId w15:val="{DFD297E8-D165-A146-80AF-C2763054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26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8444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D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F6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7F6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8444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18444B"/>
  </w:style>
  <w:style w:type="character" w:customStyle="1" w:styleId="fullname">
    <w:name w:val="fullname"/>
    <w:basedOn w:val="DefaultParagraphFont"/>
    <w:rsid w:val="0018444B"/>
  </w:style>
  <w:style w:type="paragraph" w:styleId="ListParagraph">
    <w:name w:val="List Paragraph"/>
    <w:basedOn w:val="Normal"/>
    <w:uiPriority w:val="34"/>
    <w:qFormat/>
    <w:rsid w:val="00AC78B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1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55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Revision">
    <w:name w:val="Revision"/>
    <w:hidden/>
    <w:uiPriority w:val="99"/>
    <w:semiHidden/>
    <w:rsid w:val="00967453"/>
  </w:style>
  <w:style w:type="character" w:customStyle="1" w:styleId="Heading1Char">
    <w:name w:val="Heading 1 Char"/>
    <w:basedOn w:val="DefaultParagraphFont"/>
    <w:link w:val="Heading1"/>
    <w:uiPriority w:val="9"/>
    <w:rsid w:val="00B726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l">
    <w:name w:val="il"/>
    <w:basedOn w:val="DefaultParagraphFont"/>
    <w:rsid w:val="00B72626"/>
  </w:style>
  <w:style w:type="character" w:customStyle="1" w:styleId="Heading3Char">
    <w:name w:val="Heading 3 Char"/>
    <w:basedOn w:val="DefaultParagraphFont"/>
    <w:link w:val="Heading3"/>
    <w:uiPriority w:val="9"/>
    <w:rsid w:val="00D82D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gd">
    <w:name w:val="gd"/>
    <w:basedOn w:val="DefaultParagraphFont"/>
    <w:rsid w:val="00D82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6919">
          <w:marLeft w:val="547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0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5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9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0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Manjula Sharma</dc:creator>
  <cp:keywords/>
  <dc:description/>
  <cp:lastModifiedBy>Tetyana Antimirova</cp:lastModifiedBy>
  <cp:revision>5</cp:revision>
  <dcterms:created xsi:type="dcterms:W3CDTF">2022-06-24T22:13:00Z</dcterms:created>
  <dcterms:modified xsi:type="dcterms:W3CDTF">2022-06-27T01:50:00Z</dcterms:modified>
</cp:coreProperties>
</file>